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63134" w14:textId="77777777" w:rsidR="00147905" w:rsidRDefault="00147905" w:rsidP="00207CA1">
      <w:pPr>
        <w:spacing w:line="264" w:lineRule="auto"/>
        <w:rPr>
          <w:rFonts w:eastAsia="Arial Unicode MS" w:cstheme="minorHAnsi"/>
          <w:color w:val="000000"/>
          <w:lang w:eastAsia="pt-BR"/>
        </w:rPr>
      </w:pPr>
      <w:r w:rsidRPr="00C70ABA">
        <w:rPr>
          <w:rFonts w:eastAsia="Arial Unicode MS" w:cstheme="minorHAnsi"/>
          <w:b/>
          <w:bCs/>
          <w:color w:val="000000"/>
          <w:lang w:eastAsia="pt-BR"/>
        </w:rPr>
        <w:t>Ministério da Cultura</w:t>
      </w:r>
      <w:r w:rsidRPr="00C70ABA">
        <w:rPr>
          <w:rFonts w:eastAsia="Arial Unicode MS" w:cstheme="minorHAnsi"/>
          <w:color w:val="000000"/>
          <w:lang w:eastAsia="pt-BR"/>
        </w:rPr>
        <w:t xml:space="preserve"> e </w:t>
      </w:r>
      <w:r w:rsidRPr="00C70ABA">
        <w:rPr>
          <w:rFonts w:eastAsia="Arial Unicode MS" w:cstheme="minorHAnsi"/>
          <w:b/>
          <w:bCs/>
          <w:color w:val="000000"/>
          <w:lang w:eastAsia="pt-BR"/>
        </w:rPr>
        <w:t xml:space="preserve">Petrobras </w:t>
      </w:r>
      <w:r w:rsidRPr="00C70ABA">
        <w:rPr>
          <w:rFonts w:eastAsia="Arial Unicode MS" w:cstheme="minorHAnsi"/>
          <w:color w:val="000000"/>
          <w:lang w:eastAsia="pt-BR"/>
        </w:rPr>
        <w:t>apresentam o espetáculo</w:t>
      </w:r>
    </w:p>
    <w:p w14:paraId="672A6659" w14:textId="77777777" w:rsidR="004B6BDD" w:rsidRPr="004B6BDD" w:rsidRDefault="004B6BDD" w:rsidP="006562D5">
      <w:pPr>
        <w:spacing w:line="264" w:lineRule="auto"/>
        <w:jc w:val="center"/>
        <w:rPr>
          <w:rFonts w:eastAsia="Arial Unicode MS" w:cstheme="minorHAnsi"/>
          <w:color w:val="000000"/>
          <w:sz w:val="20"/>
          <w:szCs w:val="20"/>
          <w:lang w:eastAsia="pt-BR"/>
        </w:rPr>
      </w:pPr>
    </w:p>
    <w:p w14:paraId="21D16BCA" w14:textId="77777777" w:rsidR="006562D5" w:rsidRPr="00C70ABA" w:rsidRDefault="0086496F" w:rsidP="006562D5">
      <w:pPr>
        <w:spacing w:line="264" w:lineRule="auto"/>
        <w:jc w:val="center"/>
        <w:rPr>
          <w:rFonts w:eastAsia="Arial Unicode MS" w:cstheme="minorHAnsi"/>
          <w:b/>
          <w:iCs/>
          <w:sz w:val="48"/>
          <w:szCs w:val="48"/>
        </w:rPr>
      </w:pPr>
      <w:r w:rsidRPr="00C70ABA">
        <w:rPr>
          <w:rFonts w:eastAsia="Arial Unicode MS" w:cstheme="minorHAnsi"/>
          <w:b/>
          <w:iCs/>
          <w:sz w:val="48"/>
          <w:szCs w:val="48"/>
        </w:rPr>
        <w:t>H I S T Ó R I A</w:t>
      </w:r>
    </w:p>
    <w:p w14:paraId="1666F369" w14:textId="77777777" w:rsidR="00147905" w:rsidRPr="00C70ABA" w:rsidRDefault="00147905" w:rsidP="00C70A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contextualSpacing/>
        <w:jc w:val="center"/>
        <w:rPr>
          <w:rFonts w:eastAsia="Arial Unicode MS" w:cstheme="minorHAnsi"/>
          <w:bCs/>
          <w:sz w:val="32"/>
          <w:szCs w:val="32"/>
        </w:rPr>
      </w:pPr>
      <w:r w:rsidRPr="00C70ABA">
        <w:rPr>
          <w:rFonts w:ascii="Arial" w:eastAsia="Arial Unicode MS" w:hAnsi="Arial" w:cs="Arial"/>
          <w:bCs/>
        </w:rPr>
        <w:t>►</w:t>
      </w:r>
      <w:r w:rsidRPr="00C70ABA">
        <w:rPr>
          <w:rFonts w:eastAsia="Arial Unicode MS" w:cstheme="minorHAnsi"/>
          <w:bCs/>
          <w:sz w:val="28"/>
          <w:szCs w:val="28"/>
        </w:rPr>
        <w:t xml:space="preserve"> </w:t>
      </w:r>
      <w:r w:rsidRPr="00C70ABA">
        <w:rPr>
          <w:rFonts w:eastAsia="Arial Unicode MS" w:cstheme="minorHAnsi"/>
          <w:bCs/>
          <w:sz w:val="32"/>
          <w:szCs w:val="32"/>
        </w:rPr>
        <w:t xml:space="preserve">texto e direção de </w:t>
      </w:r>
      <w:r w:rsidRPr="00C70ABA">
        <w:rPr>
          <w:rFonts w:eastAsia="Arial Unicode MS" w:cstheme="minorHAnsi"/>
          <w:b/>
          <w:sz w:val="32"/>
          <w:szCs w:val="32"/>
        </w:rPr>
        <w:t>Marcio Abreu</w:t>
      </w:r>
    </w:p>
    <w:p w14:paraId="6E145377" w14:textId="77777777" w:rsidR="00147905" w:rsidRPr="00C70ABA" w:rsidRDefault="00147905" w:rsidP="00C70A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contextualSpacing/>
        <w:jc w:val="center"/>
        <w:rPr>
          <w:rFonts w:eastAsia="Arial Unicode MS" w:cstheme="minorHAnsi"/>
          <w:b/>
          <w:bCs/>
          <w:color w:val="000000" w:themeColor="text1"/>
          <w:sz w:val="28"/>
          <w:szCs w:val="28"/>
        </w:rPr>
      </w:pPr>
      <w:r w:rsidRPr="00C70ABA">
        <w:rPr>
          <w:rFonts w:ascii="Arial" w:eastAsia="Arial Unicode MS" w:hAnsi="Arial" w:cs="Arial"/>
          <w:bCs/>
        </w:rPr>
        <w:t>►</w:t>
      </w:r>
      <w:r w:rsidRPr="00C70ABA">
        <w:rPr>
          <w:rFonts w:eastAsia="Arial Unicode MS" w:cstheme="minorHAnsi"/>
          <w:bCs/>
          <w:sz w:val="28"/>
          <w:szCs w:val="28"/>
        </w:rPr>
        <w:t xml:space="preserve"> </w:t>
      </w:r>
      <w:r w:rsidRPr="00C70ABA">
        <w:rPr>
          <w:rFonts w:eastAsia="Arial Unicode MS" w:cstheme="minorHAnsi"/>
          <w:bCs/>
          <w:sz w:val="30"/>
          <w:szCs w:val="30"/>
        </w:rPr>
        <w:t>com</w:t>
      </w:r>
      <w:r w:rsidRPr="00C70ABA">
        <w:rPr>
          <w:rFonts w:eastAsia="Arial Unicode MS" w:cstheme="minorHAnsi"/>
          <w:b/>
          <w:sz w:val="30"/>
          <w:szCs w:val="30"/>
        </w:rPr>
        <w:t xml:space="preserve"> Carolina Virgüez, </w:t>
      </w:r>
      <w:r w:rsidRPr="00C70ABA">
        <w:rPr>
          <w:rFonts w:eastAsia="Arial Unicode MS" w:cstheme="minorHAnsi"/>
          <w:b/>
          <w:color w:val="000000" w:themeColor="text1"/>
          <w:sz w:val="30"/>
          <w:szCs w:val="30"/>
        </w:rPr>
        <w:t>Rafael Bacelar</w:t>
      </w:r>
      <w:r w:rsidRPr="00C70ABA">
        <w:rPr>
          <w:rFonts w:eastAsia="Arial Unicode MS" w:cstheme="minorHAnsi"/>
          <w:color w:val="000000" w:themeColor="text1"/>
          <w:sz w:val="30"/>
          <w:szCs w:val="30"/>
        </w:rPr>
        <w:t xml:space="preserve"> e o músico </w:t>
      </w:r>
      <w:r w:rsidRPr="00C70ABA">
        <w:rPr>
          <w:rFonts w:eastAsia="Arial Unicode MS" w:cstheme="minorHAnsi"/>
          <w:b/>
          <w:bCs/>
          <w:color w:val="000000" w:themeColor="text1"/>
          <w:sz w:val="30"/>
          <w:szCs w:val="30"/>
        </w:rPr>
        <w:t>Felipe Storino</w:t>
      </w:r>
    </w:p>
    <w:p w14:paraId="0A37501D" w14:textId="77777777" w:rsidR="00147905" w:rsidRPr="00A56D74" w:rsidRDefault="00147905" w:rsidP="00C70A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contextualSpacing/>
        <w:jc w:val="center"/>
        <w:rPr>
          <w:rFonts w:eastAsia="Arial Unicode MS" w:cstheme="minorHAnsi"/>
          <w:b/>
          <w:bCs/>
          <w:i/>
          <w:iCs/>
          <w:color w:val="000000" w:themeColor="text1"/>
          <w:sz w:val="16"/>
          <w:szCs w:val="16"/>
        </w:rPr>
      </w:pPr>
    </w:p>
    <w:p w14:paraId="48B5A052" w14:textId="77777777" w:rsidR="00147905" w:rsidRPr="00C70ABA" w:rsidRDefault="00147905" w:rsidP="006562D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ind w:firstLine="708"/>
        <w:contextualSpacing/>
        <w:jc w:val="center"/>
        <w:rPr>
          <w:rFonts w:eastAsia="Arial Unicode MS" w:cstheme="minorHAnsi"/>
          <w:bCs/>
          <w:i/>
          <w:iCs/>
          <w:sz w:val="28"/>
          <w:szCs w:val="28"/>
        </w:rPr>
      </w:pPr>
      <w:r w:rsidRPr="00C70ABA">
        <w:rPr>
          <w:rFonts w:eastAsia="Arial Unicode MS" w:cstheme="minorHAnsi"/>
          <w:bCs/>
          <w:i/>
          <w:iCs/>
          <w:sz w:val="28"/>
          <w:szCs w:val="28"/>
        </w:rPr>
        <w:t xml:space="preserve">Nova criação da </w:t>
      </w:r>
      <w:r w:rsidRPr="00C70ABA">
        <w:rPr>
          <w:rFonts w:eastAsia="Arial Unicode MS" w:cstheme="minorHAnsi"/>
          <w:b/>
          <w:i/>
          <w:iCs/>
          <w:sz w:val="28"/>
          <w:szCs w:val="28"/>
        </w:rPr>
        <w:t>companhia brasileira de teatro</w:t>
      </w:r>
      <w:r w:rsidRPr="00C70ABA">
        <w:rPr>
          <w:rFonts w:eastAsia="Arial Unicode MS" w:cstheme="minorHAnsi"/>
          <w:bCs/>
          <w:i/>
          <w:iCs/>
          <w:sz w:val="28"/>
          <w:szCs w:val="28"/>
        </w:rPr>
        <w:t xml:space="preserve"> estreia dia </w:t>
      </w:r>
      <w:r w:rsidRPr="00C70ABA">
        <w:rPr>
          <w:rFonts w:eastAsia="Arial Unicode MS" w:cstheme="minorHAnsi"/>
          <w:b/>
          <w:i/>
          <w:iCs/>
          <w:sz w:val="28"/>
          <w:szCs w:val="28"/>
        </w:rPr>
        <w:t>02 de julho</w:t>
      </w:r>
      <w:r w:rsidR="00F04DDE">
        <w:rPr>
          <w:rFonts w:eastAsia="Arial Unicode MS" w:cstheme="minorHAnsi"/>
          <w:b/>
          <w:i/>
          <w:iCs/>
          <w:sz w:val="28"/>
          <w:szCs w:val="28"/>
        </w:rPr>
        <w:t xml:space="preserve"> de 2026</w:t>
      </w:r>
      <w:r w:rsidRPr="00C70ABA">
        <w:rPr>
          <w:rFonts w:eastAsia="Arial Unicode MS" w:cstheme="minorHAnsi"/>
          <w:bCs/>
          <w:i/>
          <w:iCs/>
          <w:sz w:val="28"/>
          <w:szCs w:val="28"/>
        </w:rPr>
        <w:t xml:space="preserve"> no Centro Cultural Banco do Brasil do Rio de Janeiro.</w:t>
      </w:r>
    </w:p>
    <w:p w14:paraId="5DAB6C7B" w14:textId="77777777" w:rsidR="00C70ABA" w:rsidRPr="00A56D74" w:rsidRDefault="00C70ABA" w:rsidP="00C70A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contextualSpacing/>
        <w:jc w:val="center"/>
        <w:rPr>
          <w:rFonts w:ascii="Helvetica Neue" w:eastAsia="Arial Unicode MS" w:hAnsi="Helvetica Neue" w:cs="Arial Unicode MS"/>
          <w:bCs/>
          <w:i/>
          <w:iCs/>
          <w:sz w:val="16"/>
          <w:szCs w:val="16"/>
        </w:rPr>
      </w:pPr>
    </w:p>
    <w:p w14:paraId="4DB1C6E4" w14:textId="77777777" w:rsidR="00C70ABA" w:rsidRDefault="00C70ABA" w:rsidP="00C70ABA">
      <w:pPr>
        <w:autoSpaceDE w:val="0"/>
        <w:autoSpaceDN w:val="0"/>
        <w:adjustRightInd w:val="0"/>
        <w:jc w:val="center"/>
        <w:rPr>
          <w:rFonts w:cstheme="minorHAnsi"/>
          <w:i/>
          <w:iCs/>
          <w:sz w:val="28"/>
          <w:szCs w:val="28"/>
        </w:rPr>
      </w:pPr>
      <w:r w:rsidRPr="00C70ABA">
        <w:rPr>
          <w:rFonts w:cstheme="minorHAnsi"/>
          <w:i/>
          <w:iCs/>
          <w:sz w:val="28"/>
          <w:szCs w:val="28"/>
        </w:rPr>
        <w:t xml:space="preserve">O espetáculo, que celebra os </w:t>
      </w:r>
      <w:r w:rsidRPr="00C70ABA">
        <w:rPr>
          <w:rFonts w:cstheme="minorHAnsi"/>
          <w:b/>
          <w:bCs/>
          <w:i/>
          <w:iCs/>
          <w:sz w:val="28"/>
          <w:szCs w:val="28"/>
        </w:rPr>
        <w:t xml:space="preserve">25 anos </w:t>
      </w:r>
      <w:r w:rsidRPr="00C70ABA">
        <w:rPr>
          <w:rFonts w:cstheme="minorHAnsi"/>
          <w:i/>
          <w:iCs/>
          <w:sz w:val="28"/>
          <w:szCs w:val="28"/>
        </w:rPr>
        <w:t>da c</w:t>
      </w:r>
      <w:r w:rsidR="006562D5">
        <w:rPr>
          <w:rFonts w:cstheme="minorHAnsi"/>
          <w:i/>
          <w:iCs/>
          <w:sz w:val="28"/>
          <w:szCs w:val="28"/>
        </w:rPr>
        <w:t>ompanhi</w:t>
      </w:r>
      <w:r w:rsidRPr="00C70ABA">
        <w:rPr>
          <w:rFonts w:cstheme="minorHAnsi"/>
          <w:i/>
          <w:iCs/>
          <w:sz w:val="28"/>
          <w:szCs w:val="28"/>
        </w:rPr>
        <w:t xml:space="preserve">a, dá sequência à pesquisa sobre </w:t>
      </w:r>
      <w:r w:rsidRPr="00C70ABA">
        <w:rPr>
          <w:rFonts w:cstheme="minorHAnsi"/>
          <w:b/>
          <w:bCs/>
          <w:i/>
          <w:iCs/>
          <w:sz w:val="28"/>
          <w:szCs w:val="28"/>
        </w:rPr>
        <w:t>memória, sonho e história</w:t>
      </w:r>
      <w:r w:rsidRPr="00C70ABA">
        <w:rPr>
          <w:rFonts w:cstheme="minorHAnsi"/>
          <w:i/>
          <w:iCs/>
          <w:sz w:val="28"/>
          <w:szCs w:val="28"/>
        </w:rPr>
        <w:t>, refletindo sobre os mecanismos que definem quais relatos serão validados e quais terão seu direito de existência negado na chamada “história oficial”.</w:t>
      </w:r>
    </w:p>
    <w:p w14:paraId="02EB378F" w14:textId="77777777" w:rsidR="00207CA1" w:rsidRPr="005142D6" w:rsidRDefault="00207CA1" w:rsidP="00C70ABA">
      <w:pPr>
        <w:autoSpaceDE w:val="0"/>
        <w:autoSpaceDN w:val="0"/>
        <w:adjustRightInd w:val="0"/>
        <w:jc w:val="center"/>
        <w:rPr>
          <w:rFonts w:cstheme="minorHAnsi"/>
          <w:i/>
          <w:iCs/>
          <w:sz w:val="16"/>
          <w:szCs w:val="16"/>
        </w:rPr>
      </w:pPr>
    </w:p>
    <w:p w14:paraId="089FF108" w14:textId="77777777" w:rsidR="00207CA1" w:rsidRPr="00884AAE" w:rsidRDefault="00207CA1" w:rsidP="00C70ABA">
      <w:pPr>
        <w:autoSpaceDE w:val="0"/>
        <w:autoSpaceDN w:val="0"/>
        <w:adjustRightInd w:val="0"/>
        <w:jc w:val="center"/>
        <w:rPr>
          <w:rFonts w:cstheme="minorHAnsi"/>
          <w:b/>
          <w:bCs/>
          <w:i/>
          <w:iCs/>
          <w:sz w:val="28"/>
          <w:szCs w:val="28"/>
        </w:rPr>
      </w:pPr>
      <w:r w:rsidRPr="0020318B">
        <w:rPr>
          <w:rFonts w:eastAsia="Arial Unicode MS" w:cstheme="minorHAnsi"/>
          <w:b/>
          <w:i/>
          <w:iCs/>
          <w:sz w:val="28"/>
          <w:szCs w:val="28"/>
        </w:rPr>
        <w:t>Carolina Virgüez</w:t>
      </w:r>
      <w:r w:rsidRPr="00884AAE">
        <w:rPr>
          <w:rFonts w:eastAsia="Arial Unicode MS" w:cstheme="minorHAnsi"/>
          <w:bCs/>
          <w:i/>
          <w:iCs/>
          <w:sz w:val="28"/>
          <w:szCs w:val="28"/>
        </w:rPr>
        <w:t xml:space="preserve"> e </w:t>
      </w:r>
      <w:r w:rsidRPr="0020318B">
        <w:rPr>
          <w:rFonts w:eastAsia="Arial Unicode MS" w:cstheme="minorHAnsi"/>
          <w:b/>
          <w:i/>
          <w:iCs/>
          <w:color w:val="000000" w:themeColor="text1"/>
          <w:sz w:val="28"/>
          <w:szCs w:val="28"/>
        </w:rPr>
        <w:t>Rafael Bacelar</w:t>
      </w:r>
      <w:r w:rsidRPr="00884AAE">
        <w:rPr>
          <w:rFonts w:eastAsia="Arial Unicode MS" w:cstheme="minorHAnsi"/>
          <w:bCs/>
          <w:i/>
          <w:iCs/>
          <w:color w:val="000000" w:themeColor="text1"/>
          <w:sz w:val="28"/>
          <w:szCs w:val="28"/>
        </w:rPr>
        <w:t xml:space="preserve"> acabam de </w:t>
      </w:r>
      <w:r w:rsidRPr="0020318B">
        <w:rPr>
          <w:rFonts w:eastAsia="Arial Unicode MS" w:cstheme="minorHAnsi"/>
          <w:b/>
          <w:i/>
          <w:iCs/>
          <w:color w:val="000000" w:themeColor="text1"/>
          <w:sz w:val="28"/>
          <w:szCs w:val="28"/>
        </w:rPr>
        <w:t>ganhar os Prêmios APTR</w:t>
      </w:r>
      <w:r w:rsidRPr="00884AAE">
        <w:rPr>
          <w:rFonts w:eastAsia="Arial Unicode MS" w:cstheme="minorHAnsi"/>
          <w:bCs/>
          <w:i/>
          <w:iCs/>
          <w:color w:val="000000" w:themeColor="text1"/>
          <w:sz w:val="28"/>
          <w:szCs w:val="28"/>
        </w:rPr>
        <w:t xml:space="preserve"> de Melhor Atriz e Melhor Ator Coadjuvante, respectivamente, pelas suas atua</w:t>
      </w:r>
      <w:r w:rsidR="00884AAE">
        <w:rPr>
          <w:rFonts w:eastAsia="Arial Unicode MS" w:cstheme="minorHAnsi"/>
          <w:bCs/>
          <w:i/>
          <w:iCs/>
          <w:color w:val="000000" w:themeColor="text1"/>
          <w:sz w:val="28"/>
          <w:szCs w:val="28"/>
        </w:rPr>
        <w:t>ç</w:t>
      </w:r>
      <w:r w:rsidRPr="00884AAE">
        <w:rPr>
          <w:rFonts w:eastAsia="Arial Unicode MS" w:cstheme="minorHAnsi"/>
          <w:bCs/>
          <w:i/>
          <w:iCs/>
          <w:color w:val="000000" w:themeColor="text1"/>
          <w:sz w:val="28"/>
          <w:szCs w:val="28"/>
        </w:rPr>
        <w:t>õ</w:t>
      </w:r>
      <w:r w:rsidR="00884AAE">
        <w:rPr>
          <w:rFonts w:eastAsia="Arial Unicode MS" w:cstheme="minorHAnsi"/>
          <w:bCs/>
          <w:i/>
          <w:iCs/>
          <w:color w:val="000000" w:themeColor="text1"/>
          <w:sz w:val="28"/>
          <w:szCs w:val="28"/>
        </w:rPr>
        <w:t>e</w:t>
      </w:r>
      <w:r w:rsidRPr="00884AAE">
        <w:rPr>
          <w:rFonts w:eastAsia="Arial Unicode MS" w:cstheme="minorHAnsi"/>
          <w:bCs/>
          <w:i/>
          <w:iCs/>
          <w:color w:val="000000" w:themeColor="text1"/>
          <w:sz w:val="28"/>
          <w:szCs w:val="28"/>
        </w:rPr>
        <w:t xml:space="preserve">s em </w:t>
      </w:r>
      <w:r w:rsidR="00884AAE" w:rsidRPr="00884AAE">
        <w:rPr>
          <w:rStyle w:val="Forte"/>
          <w:rFonts w:cstheme="minorHAnsi"/>
          <w:b w:val="0"/>
          <w:i/>
          <w:iCs/>
          <w:color w:val="333333"/>
          <w:spacing w:val="-8"/>
          <w:sz w:val="28"/>
          <w:szCs w:val="28"/>
          <w:bdr w:val="none" w:sz="0" w:space="0" w:color="auto" w:frame="1"/>
        </w:rPr>
        <w:t xml:space="preserve">"Ao vivo [Dentro da cabeça de alguém]" e </w:t>
      </w:r>
      <w:r w:rsidR="00884AAE" w:rsidRPr="00884AAE">
        <w:rPr>
          <w:rStyle w:val="Forte"/>
          <w:rFonts w:cstheme="minorHAnsi"/>
          <w:b w:val="0"/>
          <w:bCs w:val="0"/>
          <w:i/>
          <w:iCs/>
          <w:color w:val="333333"/>
          <w:spacing w:val="-8"/>
          <w:sz w:val="28"/>
          <w:szCs w:val="28"/>
          <w:bdr w:val="none" w:sz="0" w:space="0" w:color="auto" w:frame="1"/>
        </w:rPr>
        <w:t xml:space="preserve">"Veias abertas 60 30 15 </w:t>
      </w:r>
      <w:proofErr w:type="spellStart"/>
      <w:r w:rsidR="00884AAE" w:rsidRPr="00884AAE">
        <w:rPr>
          <w:rStyle w:val="Forte"/>
          <w:rFonts w:cstheme="minorHAnsi"/>
          <w:b w:val="0"/>
          <w:bCs w:val="0"/>
          <w:i/>
          <w:iCs/>
          <w:color w:val="333333"/>
          <w:spacing w:val="-8"/>
          <w:sz w:val="28"/>
          <w:szCs w:val="28"/>
          <w:bdr w:val="none" w:sz="0" w:space="0" w:color="auto" w:frame="1"/>
        </w:rPr>
        <w:t>seg</w:t>
      </w:r>
      <w:proofErr w:type="spellEnd"/>
      <w:r w:rsidR="00884AAE" w:rsidRPr="00884AAE">
        <w:rPr>
          <w:rStyle w:val="Forte"/>
          <w:rFonts w:cstheme="minorHAnsi"/>
          <w:b w:val="0"/>
          <w:bCs w:val="0"/>
          <w:i/>
          <w:iCs/>
          <w:color w:val="333333"/>
          <w:spacing w:val="-8"/>
          <w:sz w:val="28"/>
          <w:szCs w:val="28"/>
          <w:bdr w:val="none" w:sz="0" w:space="0" w:color="auto" w:frame="1"/>
        </w:rPr>
        <w:t>"</w:t>
      </w:r>
      <w:r w:rsidR="00884AAE">
        <w:rPr>
          <w:rStyle w:val="Forte"/>
          <w:rFonts w:cstheme="minorHAnsi"/>
          <w:b w:val="0"/>
          <w:bCs w:val="0"/>
          <w:i/>
          <w:iCs/>
          <w:color w:val="333333"/>
          <w:spacing w:val="-8"/>
          <w:sz w:val="28"/>
          <w:szCs w:val="28"/>
          <w:bdr w:val="none" w:sz="0" w:space="0" w:color="auto" w:frame="1"/>
        </w:rPr>
        <w:t>.</w:t>
      </w:r>
    </w:p>
    <w:p w14:paraId="6A05A809" w14:textId="77777777" w:rsidR="00C70ABA" w:rsidRPr="00A56D74" w:rsidRDefault="00C70ABA" w:rsidP="0014790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contextualSpacing/>
        <w:jc w:val="center"/>
        <w:rPr>
          <w:rFonts w:ascii="Helvetica Neue" w:eastAsia="Arial Unicode MS" w:hAnsi="Helvetica Neue" w:cs="Arial Unicode MS"/>
          <w:b/>
          <w:bCs/>
          <w:i/>
          <w:iCs/>
          <w:color w:val="000000" w:themeColor="text1"/>
          <w:sz w:val="10"/>
          <w:szCs w:val="10"/>
        </w:rPr>
      </w:pPr>
    </w:p>
    <w:p w14:paraId="5A39BBE3" w14:textId="77777777" w:rsidR="00147905" w:rsidRDefault="00A56D74" w:rsidP="00A56D7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contextualSpacing/>
        <w:jc w:val="center"/>
        <w:rPr>
          <w:rFonts w:eastAsia="Arial Unicode MS" w:cstheme="minorHAnsi"/>
          <w:i/>
          <w:iCs/>
        </w:rPr>
      </w:pPr>
      <w:r>
        <w:rPr>
          <w:rFonts w:eastAsia="Arial Unicode MS" w:cstheme="minorHAnsi"/>
          <w:i/>
          <w:iCs/>
          <w:noProof/>
        </w:rPr>
        <w:drawing>
          <wp:inline distT="0" distB="0" distL="0" distR="0" wp14:anchorId="7CD3BBAE" wp14:editId="07777777">
            <wp:extent cx="5054600" cy="4576720"/>
            <wp:effectExtent l="0" t="0" r="0" b="0"/>
            <wp:docPr id="77013222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132227" name="Imagem 77013222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549" cy="458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8F396" w14:textId="77777777" w:rsidR="00D3688D" w:rsidRPr="00D3688D" w:rsidRDefault="00D3688D" w:rsidP="00870070">
      <w:pPr>
        <w:rPr>
          <w:rFonts w:ascii="Helvetica Neue" w:hAnsi="Helvetica Neue"/>
          <w:color w:val="000000"/>
          <w:sz w:val="10"/>
          <w:szCs w:val="10"/>
        </w:rPr>
      </w:pPr>
    </w:p>
    <w:p w14:paraId="30C53F8E" w14:textId="77777777" w:rsidR="00870070" w:rsidRDefault="00870070" w:rsidP="00870070">
      <w:pPr>
        <w:rPr>
          <w:rFonts w:ascii="Helvetica Neue" w:hAnsi="Helvetica Neue"/>
          <w:color w:val="DCA10D"/>
          <w:sz w:val="20"/>
          <w:szCs w:val="20"/>
        </w:rPr>
      </w:pPr>
      <w:r>
        <w:rPr>
          <w:rFonts w:ascii="Helvetica Neue" w:hAnsi="Helvetica Neue"/>
          <w:color w:val="000000"/>
          <w:sz w:val="20"/>
          <w:szCs w:val="20"/>
        </w:rPr>
        <w:t>fotos:</w:t>
      </w:r>
      <w:r>
        <w:rPr>
          <w:rStyle w:val="apple-converted-space"/>
          <w:rFonts w:ascii="Helvetica Neue" w:hAnsi="Helvetica Neue"/>
          <w:color w:val="000000"/>
          <w:sz w:val="20"/>
          <w:szCs w:val="20"/>
        </w:rPr>
        <w:t> </w:t>
      </w:r>
      <w:hyperlink r:id="rId10" w:history="1">
        <w:r>
          <w:rPr>
            <w:rStyle w:val="Hyperlink"/>
            <w:rFonts w:ascii="Helvetica Neue" w:hAnsi="Helvetica Neue"/>
            <w:sz w:val="20"/>
            <w:szCs w:val="20"/>
          </w:rPr>
          <w:t>https://drive.google.com/drive/folders/1j9NZgUjAum6BRkNR0hUl6oX964Luz5Ku?usp=share_link</w:t>
        </w:r>
      </w:hyperlink>
      <w:r>
        <w:rPr>
          <w:rFonts w:ascii="Helvetica Neue" w:hAnsi="Helvetica Neue"/>
          <w:color w:val="000000"/>
          <w:sz w:val="20"/>
          <w:szCs w:val="20"/>
        </w:rPr>
        <w:t> </w:t>
      </w:r>
    </w:p>
    <w:p w14:paraId="182723D0" w14:textId="77777777" w:rsidR="00870070" w:rsidRPr="00064AA9" w:rsidRDefault="00064AA9">
      <w:pPr>
        <w:rPr>
          <w:rFonts w:ascii="Helvetica Neue" w:eastAsia="Arial Unicode MS" w:hAnsi="Helvetica Neue" w:cs="Arial Unicode MS"/>
          <w:sz w:val="20"/>
          <w:szCs w:val="20"/>
        </w:rPr>
      </w:pPr>
      <w:r w:rsidRPr="00064AA9">
        <w:rPr>
          <w:rFonts w:ascii="Helvetica Neue" w:eastAsia="Arial Unicode MS" w:hAnsi="Helvetica Neue" w:cs="Arial Unicode MS"/>
          <w:sz w:val="20"/>
          <w:szCs w:val="20"/>
        </w:rPr>
        <w:t xml:space="preserve">vídeo: </w:t>
      </w:r>
      <w:hyperlink r:id="rId11" w:history="1">
        <w:r w:rsidRPr="00064AA9">
          <w:rPr>
            <w:rFonts w:ascii="Helvetica Neue" w:eastAsia="Arial Unicode MS" w:hAnsi="Helvetica Neue" w:cs="Arial Unicode MS"/>
            <w:color w:val="4472C4" w:themeColor="accent1"/>
            <w:sz w:val="20"/>
            <w:szCs w:val="20"/>
            <w:u w:val="single"/>
          </w:rPr>
          <w:t>https://youtu.be/FaDL0aMFoI8</w:t>
        </w:r>
      </w:hyperlink>
      <w:r w:rsidRPr="00064AA9">
        <w:rPr>
          <w:rFonts w:ascii="Helvetica Neue" w:eastAsia="Arial Unicode MS" w:hAnsi="Helvetica Neue" w:cs="Arial Unicode MS"/>
          <w:color w:val="4472C4" w:themeColor="accent1"/>
          <w:sz w:val="20"/>
          <w:szCs w:val="20"/>
        </w:rPr>
        <w:t xml:space="preserve"> </w:t>
      </w:r>
      <w:r w:rsidRPr="00064AA9">
        <w:rPr>
          <w:rFonts w:ascii="Helvetica Neue" w:eastAsia="Arial Unicode MS" w:hAnsi="Helvetica Neue" w:cs="Arial Unicode MS"/>
          <w:sz w:val="20"/>
          <w:szCs w:val="20"/>
        </w:rPr>
        <w:t xml:space="preserve"> </w:t>
      </w:r>
    </w:p>
    <w:p w14:paraId="443C3C1A" w14:textId="77777777" w:rsidR="00D4591C" w:rsidRPr="005C7684" w:rsidRDefault="00D4591C" w:rsidP="00D459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contextualSpacing/>
        <w:jc w:val="both"/>
        <w:rPr>
          <w:rFonts w:eastAsia="Arial Unicode MS" w:cstheme="minorHAnsi"/>
          <w:i/>
          <w:iCs/>
        </w:rPr>
      </w:pPr>
      <w:r w:rsidRPr="005C7684">
        <w:rPr>
          <w:rFonts w:eastAsia="Arial Unicode MS" w:cstheme="minorHAnsi"/>
          <w:i/>
          <w:iCs/>
        </w:rPr>
        <w:t>“Se não fizermos a História, seremos feitos por ela.”</w:t>
      </w:r>
    </w:p>
    <w:p w14:paraId="72A3D3EC" w14:textId="77777777" w:rsidR="00D4591C" w:rsidRPr="005C7684" w:rsidRDefault="00D4591C">
      <w:pPr>
        <w:rPr>
          <w:rFonts w:cstheme="minorHAnsi"/>
        </w:rPr>
      </w:pPr>
    </w:p>
    <w:p w14:paraId="35FDA9D9" w14:textId="77777777" w:rsidR="00CC6A43" w:rsidRPr="005C7684" w:rsidRDefault="00A140C3">
      <w:pPr>
        <w:rPr>
          <w:rFonts w:cstheme="minorHAnsi"/>
        </w:rPr>
      </w:pPr>
      <w:r w:rsidRPr="005C7684">
        <w:rPr>
          <w:rFonts w:cstheme="minorHAnsi"/>
        </w:rPr>
        <w:t xml:space="preserve">A História é a disciplina, ou a ferramenta de que a humanidade dispõe para ter sua memória preservada ao longo dos séculos, </w:t>
      </w:r>
      <w:r w:rsidR="00405F88" w:rsidRPr="005C7684">
        <w:rPr>
          <w:rFonts w:cstheme="minorHAnsi"/>
        </w:rPr>
        <w:t>ou</w:t>
      </w:r>
      <w:r w:rsidRPr="005C7684">
        <w:rPr>
          <w:rFonts w:cstheme="minorHAnsi"/>
        </w:rPr>
        <w:t xml:space="preserve"> milênios. </w:t>
      </w:r>
      <w:r w:rsidR="00740B25">
        <w:rPr>
          <w:rFonts w:cstheme="minorHAnsi"/>
        </w:rPr>
        <w:t xml:space="preserve">Para </w:t>
      </w:r>
      <w:r w:rsidR="002B245E">
        <w:rPr>
          <w:rFonts w:cstheme="minorHAnsi"/>
        </w:rPr>
        <w:t xml:space="preserve">ter </w:t>
      </w:r>
      <w:r w:rsidR="003A7E81" w:rsidRPr="005C7684">
        <w:rPr>
          <w:rFonts w:cstheme="minorHAnsi"/>
        </w:rPr>
        <w:t xml:space="preserve">a possibilidade de olhar </w:t>
      </w:r>
      <w:r w:rsidR="00E00010" w:rsidRPr="005C7684">
        <w:rPr>
          <w:rFonts w:cstheme="minorHAnsi"/>
        </w:rPr>
        <w:t>p</w:t>
      </w:r>
      <w:r w:rsidR="003A7E81" w:rsidRPr="005C7684">
        <w:rPr>
          <w:rFonts w:cstheme="minorHAnsi"/>
        </w:rPr>
        <w:t xml:space="preserve">ara trás e </w:t>
      </w:r>
      <w:r w:rsidR="0016181D" w:rsidRPr="005C7684">
        <w:rPr>
          <w:rFonts w:cstheme="minorHAnsi"/>
        </w:rPr>
        <w:t xml:space="preserve">tentar </w:t>
      </w:r>
      <w:r w:rsidR="003A7E81" w:rsidRPr="005C7684">
        <w:rPr>
          <w:rFonts w:cstheme="minorHAnsi"/>
        </w:rPr>
        <w:t xml:space="preserve">entender de onde veio. </w:t>
      </w:r>
      <w:r w:rsidRPr="005C7684">
        <w:rPr>
          <w:rFonts w:cstheme="minorHAnsi"/>
        </w:rPr>
        <w:t xml:space="preserve">Mas, quem </w:t>
      </w:r>
      <w:r w:rsidR="002B245E">
        <w:rPr>
          <w:rFonts w:cstheme="minorHAnsi"/>
        </w:rPr>
        <w:t>garante</w:t>
      </w:r>
      <w:r w:rsidRPr="005C7684">
        <w:rPr>
          <w:rFonts w:cstheme="minorHAnsi"/>
        </w:rPr>
        <w:t xml:space="preserve"> sua autenticidade? Um novo sítio arqueológico descoberto e tudo pode mudar. Uma nova voz ouvida pode mudar a versão dos fatos, e reescrever a história. É o que mais </w:t>
      </w:r>
      <w:r w:rsidR="00251C8C">
        <w:rPr>
          <w:rFonts w:cstheme="minorHAnsi"/>
        </w:rPr>
        <w:t>testemunhamos</w:t>
      </w:r>
      <w:r w:rsidRPr="005C7684">
        <w:rPr>
          <w:rFonts w:cstheme="minorHAnsi"/>
        </w:rPr>
        <w:t xml:space="preserve"> na contemporaneidade</w:t>
      </w:r>
      <w:r w:rsidR="004E3ADA" w:rsidRPr="005C7684">
        <w:rPr>
          <w:rFonts w:cstheme="minorHAnsi"/>
        </w:rPr>
        <w:t xml:space="preserve"> - a</w:t>
      </w:r>
      <w:r w:rsidRPr="005C7684">
        <w:rPr>
          <w:rFonts w:cstheme="minorHAnsi"/>
        </w:rPr>
        <w:t xml:space="preserve">s vozes pretas, LGBTQIA+, indígenas e outras tantas estão </w:t>
      </w:r>
      <w:r w:rsidR="003B2176" w:rsidRPr="005C7684">
        <w:rPr>
          <w:rFonts w:cstheme="minorHAnsi"/>
        </w:rPr>
        <w:t xml:space="preserve">reescrevendo </w:t>
      </w:r>
      <w:r w:rsidRPr="005C7684">
        <w:rPr>
          <w:rFonts w:cstheme="minorHAnsi"/>
        </w:rPr>
        <w:t>a história.</w:t>
      </w:r>
    </w:p>
    <w:p w14:paraId="0D0B940D" w14:textId="77777777" w:rsidR="00A140C3" w:rsidRPr="005C7684" w:rsidRDefault="00A140C3">
      <w:pPr>
        <w:rPr>
          <w:rFonts w:cstheme="minorHAnsi"/>
        </w:rPr>
      </w:pPr>
    </w:p>
    <w:p w14:paraId="0F2184F9" w14:textId="77777777" w:rsidR="00A140C3" w:rsidRPr="005C7684" w:rsidRDefault="00A140C3">
      <w:pPr>
        <w:rPr>
          <w:rFonts w:cstheme="minorHAnsi"/>
        </w:rPr>
      </w:pPr>
      <w:r w:rsidRPr="005C7684">
        <w:rPr>
          <w:rFonts w:cstheme="minorHAnsi"/>
        </w:rPr>
        <w:t xml:space="preserve">Então, fica a pergunta: quem está verdadeiramente licenciado para escrever a história? E </w:t>
      </w:r>
      <w:r w:rsidR="000D6A42">
        <w:rPr>
          <w:rFonts w:cstheme="minorHAnsi"/>
        </w:rPr>
        <w:t>ainda que</w:t>
      </w:r>
      <w:r w:rsidRPr="005C7684">
        <w:rPr>
          <w:rFonts w:cstheme="minorHAnsi"/>
        </w:rPr>
        <w:t xml:space="preserve"> licenciado, quantas histórias está apagando em favor de uma única?</w:t>
      </w:r>
    </w:p>
    <w:p w14:paraId="0E27B00A" w14:textId="77777777" w:rsidR="00A140C3" w:rsidRPr="005C7684" w:rsidRDefault="00A140C3">
      <w:pPr>
        <w:rPr>
          <w:rFonts w:cstheme="minorHAnsi"/>
        </w:rPr>
      </w:pPr>
    </w:p>
    <w:p w14:paraId="4EBB13AD" w14:textId="77777777" w:rsidR="00467683" w:rsidRPr="005C7684" w:rsidRDefault="00FC17B9" w:rsidP="00A140C3">
      <w:pPr>
        <w:rPr>
          <w:rFonts w:cstheme="minorHAnsi"/>
        </w:rPr>
      </w:pPr>
      <w:r>
        <w:rPr>
          <w:rFonts w:cstheme="minorHAnsi"/>
        </w:rPr>
        <w:t>É</w:t>
      </w:r>
      <w:r w:rsidR="00A140C3" w:rsidRPr="005C7684">
        <w:rPr>
          <w:rFonts w:cstheme="minorHAnsi"/>
        </w:rPr>
        <w:t xml:space="preserve"> nessa chave que se inscreve o novo espetáculo da </w:t>
      </w:r>
      <w:r w:rsidR="00A140C3" w:rsidRPr="00FA312A">
        <w:rPr>
          <w:rFonts w:cstheme="minorHAnsi"/>
          <w:b/>
          <w:bCs/>
        </w:rPr>
        <w:t>companhia brasileira de teatro</w:t>
      </w:r>
      <w:r w:rsidR="00A140C3" w:rsidRPr="005C7684">
        <w:rPr>
          <w:rFonts w:cstheme="minorHAnsi"/>
        </w:rPr>
        <w:t xml:space="preserve">. O espetáculo de nome sugestivo HISTÓRIA vem </w:t>
      </w:r>
      <w:r w:rsidR="002C37F1" w:rsidRPr="005C7684">
        <w:rPr>
          <w:rFonts w:cstheme="minorHAnsi"/>
        </w:rPr>
        <w:t xml:space="preserve">refletir e se insurgir </w:t>
      </w:r>
      <w:r w:rsidR="00A140C3" w:rsidRPr="005C7684">
        <w:rPr>
          <w:rFonts w:cstheme="minorHAnsi"/>
        </w:rPr>
        <w:t xml:space="preserve">sobre </w:t>
      </w:r>
      <w:r w:rsidR="00AE1221" w:rsidRPr="005C7684">
        <w:rPr>
          <w:rFonts w:cstheme="minorHAnsi"/>
        </w:rPr>
        <w:t xml:space="preserve">os </w:t>
      </w:r>
      <w:r w:rsidR="00162884" w:rsidRPr="005C7684">
        <w:rPr>
          <w:rFonts w:cstheme="minorHAnsi"/>
        </w:rPr>
        <w:t xml:space="preserve">velhos </w:t>
      </w:r>
      <w:r w:rsidR="00AE1221" w:rsidRPr="005C7684">
        <w:rPr>
          <w:rFonts w:cstheme="minorHAnsi"/>
        </w:rPr>
        <w:t xml:space="preserve">mecanismos de formulação </w:t>
      </w:r>
      <w:r w:rsidR="00162884" w:rsidRPr="005C7684">
        <w:rPr>
          <w:rFonts w:cstheme="minorHAnsi"/>
        </w:rPr>
        <w:t>das verdades e</w:t>
      </w:r>
      <w:r w:rsidR="000A0CB9" w:rsidRPr="005C7684">
        <w:rPr>
          <w:rFonts w:cstheme="minorHAnsi"/>
        </w:rPr>
        <w:t>s</w:t>
      </w:r>
      <w:r w:rsidR="00162884" w:rsidRPr="005C7684">
        <w:rPr>
          <w:rFonts w:cstheme="minorHAnsi"/>
        </w:rPr>
        <w:t>tabelecidas</w:t>
      </w:r>
      <w:r w:rsidR="00E45C4D" w:rsidRPr="005C7684">
        <w:rPr>
          <w:rFonts w:cstheme="minorHAnsi"/>
        </w:rPr>
        <w:t>.</w:t>
      </w:r>
    </w:p>
    <w:p w14:paraId="60061E4C" w14:textId="77777777" w:rsidR="00467683" w:rsidRPr="005C7684" w:rsidRDefault="00467683" w:rsidP="00A140C3">
      <w:pPr>
        <w:rPr>
          <w:rFonts w:cstheme="minorHAnsi"/>
        </w:rPr>
      </w:pPr>
    </w:p>
    <w:p w14:paraId="0A79D9F4" w14:textId="77777777" w:rsidR="00A140C3" w:rsidRPr="005C7684" w:rsidRDefault="00467683" w:rsidP="00A140C3">
      <w:pPr>
        <w:rPr>
          <w:rFonts w:cstheme="minorHAnsi"/>
        </w:rPr>
      </w:pPr>
      <w:r w:rsidRPr="005C7684">
        <w:rPr>
          <w:rFonts w:cstheme="minorHAnsi"/>
          <w:color w:val="0D0D0D"/>
          <w:shd w:val="clear" w:color="auto" w:fill="FFFFFF"/>
        </w:rPr>
        <w:t xml:space="preserve">Com texto construído coletivamente, </w:t>
      </w:r>
      <w:r w:rsidRPr="008F2CE0">
        <w:rPr>
          <w:rFonts w:cstheme="minorHAnsi"/>
          <w:b/>
          <w:bCs/>
        </w:rPr>
        <w:t>HISTÓRIA</w:t>
      </w:r>
      <w:r w:rsidRPr="008F2CE0">
        <w:rPr>
          <w:rFonts w:cstheme="minorHAnsi"/>
          <w:b/>
          <w:bCs/>
          <w:color w:val="0D0D0D"/>
          <w:shd w:val="clear" w:color="auto" w:fill="FFFFFF"/>
        </w:rPr>
        <w:t xml:space="preserve"> integra uma trilogia</w:t>
      </w:r>
      <w:r w:rsidRPr="005C7684">
        <w:rPr>
          <w:rFonts w:cstheme="minorHAnsi"/>
          <w:color w:val="0D0D0D"/>
          <w:shd w:val="clear" w:color="auto" w:fill="FFFFFF"/>
        </w:rPr>
        <w:t xml:space="preserve"> </w:t>
      </w:r>
      <w:r w:rsidR="00242CDE" w:rsidRPr="005C7684">
        <w:rPr>
          <w:rFonts w:cstheme="minorHAnsi"/>
          <w:color w:val="0D0D0D"/>
          <w:shd w:val="clear" w:color="auto" w:fill="FFFFFF"/>
        </w:rPr>
        <w:t>formada por</w:t>
      </w:r>
      <w:r w:rsidRPr="005C7684">
        <w:rPr>
          <w:rFonts w:cstheme="minorHAnsi"/>
          <w:color w:val="0D0D0D"/>
          <w:shd w:val="clear" w:color="auto" w:fill="FFFFFF"/>
        </w:rPr>
        <w:t xml:space="preserve"> “[Ao vivo] Dentro da cabeça de alguém”, de 2024; e “Sonho elétrico”, </w:t>
      </w:r>
      <w:r w:rsidR="006562D5">
        <w:rPr>
          <w:rFonts w:cstheme="minorHAnsi"/>
          <w:color w:val="0D0D0D"/>
          <w:shd w:val="clear" w:color="auto" w:fill="FFFFFF"/>
        </w:rPr>
        <w:t xml:space="preserve">de </w:t>
      </w:r>
      <w:r w:rsidRPr="005C7684">
        <w:rPr>
          <w:rFonts w:cstheme="minorHAnsi"/>
          <w:color w:val="0D0D0D"/>
          <w:shd w:val="clear" w:color="auto" w:fill="FFFFFF"/>
        </w:rPr>
        <w:t xml:space="preserve">2025, </w:t>
      </w:r>
      <w:r w:rsidR="006562D5">
        <w:rPr>
          <w:rFonts w:cstheme="minorHAnsi"/>
          <w:color w:val="0D0D0D"/>
          <w:shd w:val="clear" w:color="auto" w:fill="FFFFFF"/>
        </w:rPr>
        <w:t xml:space="preserve">ambos </w:t>
      </w:r>
      <w:r w:rsidRPr="005C7684">
        <w:rPr>
          <w:rFonts w:cstheme="minorHAnsi"/>
          <w:color w:val="0D0D0D"/>
          <w:shd w:val="clear" w:color="auto" w:fill="FFFFFF"/>
        </w:rPr>
        <w:t>em turnê nacional.</w:t>
      </w:r>
      <w:r w:rsidR="00E45C4D" w:rsidRPr="005C7684">
        <w:rPr>
          <w:rFonts w:cstheme="minorHAnsi"/>
        </w:rPr>
        <w:br/>
      </w:r>
      <w:r w:rsidR="00E45C4D" w:rsidRPr="005C7684">
        <w:rPr>
          <w:rFonts w:cstheme="minorHAnsi"/>
        </w:rPr>
        <w:br/>
        <w:t xml:space="preserve">HISTÓRIA, o </w:t>
      </w:r>
      <w:r w:rsidR="00FE09B9" w:rsidRPr="005C7684">
        <w:rPr>
          <w:rFonts w:cstheme="minorHAnsi"/>
        </w:rPr>
        <w:t xml:space="preserve">novo </w:t>
      </w:r>
      <w:r w:rsidR="00E45C4D" w:rsidRPr="005C7684">
        <w:rPr>
          <w:rFonts w:cstheme="minorHAnsi"/>
        </w:rPr>
        <w:t>espetáculo, investiga o cruzamento</w:t>
      </w:r>
      <w:r w:rsidR="000841BD" w:rsidRPr="005C7684">
        <w:rPr>
          <w:rFonts w:cstheme="minorHAnsi"/>
        </w:rPr>
        <w:t xml:space="preserve"> entre a memória individual e a coletiva, </w:t>
      </w:r>
      <w:r w:rsidR="008E5AE3" w:rsidRPr="005C7684">
        <w:rPr>
          <w:rFonts w:cstheme="minorHAnsi"/>
        </w:rPr>
        <w:t>entendendo</w:t>
      </w:r>
      <w:r w:rsidR="000841BD" w:rsidRPr="005C7684">
        <w:rPr>
          <w:rFonts w:cstheme="minorHAnsi"/>
        </w:rPr>
        <w:t xml:space="preserve"> que cada corpo é memória, portanto, história.</w:t>
      </w:r>
      <w:r w:rsidR="00C12E34" w:rsidRPr="005C7684">
        <w:rPr>
          <w:rFonts w:cstheme="minorHAnsi"/>
        </w:rPr>
        <w:t xml:space="preserve"> E sendo memória e história, pode, no tempo presente, criar novas memórias e </w:t>
      </w:r>
      <w:r w:rsidR="006562D5">
        <w:rPr>
          <w:rFonts w:cstheme="minorHAnsi"/>
        </w:rPr>
        <w:t>agir no futuro</w:t>
      </w:r>
      <w:r w:rsidR="00C12E34" w:rsidRPr="005C7684">
        <w:rPr>
          <w:rFonts w:cstheme="minorHAnsi"/>
        </w:rPr>
        <w:t>.</w:t>
      </w:r>
    </w:p>
    <w:p w14:paraId="44EAFD9C" w14:textId="77777777" w:rsidR="00640060" w:rsidRPr="005C7684" w:rsidRDefault="00640060" w:rsidP="00A140C3">
      <w:pPr>
        <w:rPr>
          <w:rFonts w:cstheme="minorHAnsi"/>
        </w:rPr>
      </w:pPr>
    </w:p>
    <w:p w14:paraId="66BEA26F" w14:textId="77777777" w:rsidR="00640060" w:rsidRPr="005C7684" w:rsidRDefault="00640060" w:rsidP="00640060">
      <w:pPr>
        <w:autoSpaceDE w:val="0"/>
        <w:autoSpaceDN w:val="0"/>
        <w:adjustRightInd w:val="0"/>
        <w:spacing w:line="264" w:lineRule="auto"/>
        <w:jc w:val="both"/>
        <w:rPr>
          <w:rFonts w:eastAsia="Arial Unicode MS" w:cstheme="minorHAnsi"/>
          <w:b/>
          <w:bCs/>
        </w:rPr>
      </w:pPr>
      <w:r w:rsidRPr="005C7684">
        <w:rPr>
          <w:rFonts w:cstheme="minorHAnsi"/>
          <w:i/>
          <w:iCs/>
        </w:rPr>
        <w:t>“Criar possibilidades de futuro, isso só será possível quando entendermos nossa capacidade de imaginar e sonhar futuros possíveis agora, em cada ação que fizermos diariamente. Essa consciência em ação traz para o centro da roda outras noções de memória. Esse é o tempo de criar memória, imaginando como a vida pode ser e fazendo ela acontecer apesar de todo fluxo contrário e muitas vezes impeditivo e que insiste em nos empurrar para um abismo de padronização e apagamento.</w:t>
      </w:r>
      <w:r w:rsidRPr="005C7684">
        <w:rPr>
          <w:rFonts w:eastAsia="Arial Unicode MS" w:cstheme="minorHAnsi"/>
          <w:i/>
          <w:iCs/>
        </w:rPr>
        <w:t>”,</w:t>
      </w:r>
      <w:r w:rsidRPr="005C7684">
        <w:rPr>
          <w:rFonts w:eastAsia="Arial Unicode MS" w:cstheme="minorHAnsi"/>
        </w:rPr>
        <w:t xml:space="preserve"> afirma </w:t>
      </w:r>
      <w:r w:rsidRPr="005C7684">
        <w:rPr>
          <w:rFonts w:eastAsia="Arial Unicode MS" w:cstheme="minorHAnsi"/>
          <w:b/>
          <w:bCs/>
        </w:rPr>
        <w:t>Marcio Abreu.</w:t>
      </w:r>
    </w:p>
    <w:p w14:paraId="4B94D5A5" w14:textId="77777777" w:rsidR="000841BD" w:rsidRPr="005C7684" w:rsidRDefault="000841BD" w:rsidP="00A140C3">
      <w:pPr>
        <w:rPr>
          <w:rFonts w:cstheme="minorHAnsi"/>
        </w:rPr>
      </w:pPr>
    </w:p>
    <w:p w14:paraId="77827F00" w14:textId="77777777" w:rsidR="000841BD" w:rsidRPr="005C7684" w:rsidRDefault="000841BD" w:rsidP="00A140C3">
      <w:pPr>
        <w:rPr>
          <w:rFonts w:cstheme="minorHAnsi"/>
        </w:rPr>
      </w:pPr>
      <w:r w:rsidRPr="005C7684">
        <w:rPr>
          <w:rFonts w:cstheme="minorHAnsi"/>
        </w:rPr>
        <w:t xml:space="preserve">O teatro revela-se </w:t>
      </w:r>
      <w:r w:rsidR="00342763" w:rsidRPr="005C7684">
        <w:rPr>
          <w:rFonts w:cstheme="minorHAnsi"/>
        </w:rPr>
        <w:t>território</w:t>
      </w:r>
      <w:r w:rsidRPr="005C7684">
        <w:rPr>
          <w:rFonts w:cstheme="minorHAnsi"/>
        </w:rPr>
        <w:t xml:space="preserve"> seguro e fértil</w:t>
      </w:r>
      <w:r w:rsidR="006E362B" w:rsidRPr="005C7684">
        <w:rPr>
          <w:rFonts w:cstheme="minorHAnsi"/>
        </w:rPr>
        <w:t xml:space="preserve"> para </w:t>
      </w:r>
      <w:r w:rsidR="00DE7C36" w:rsidRPr="005C7684">
        <w:rPr>
          <w:rFonts w:cstheme="minorHAnsi"/>
        </w:rPr>
        <w:t>essa investigação, porque comporta a subjetividade e o sonho</w:t>
      </w:r>
      <w:r w:rsidR="006E362B" w:rsidRPr="005C7684">
        <w:rPr>
          <w:rFonts w:cstheme="minorHAnsi"/>
        </w:rPr>
        <w:t>. Trançando as memórias do elenco e equipe à imaginação, e estas duas à chamada “história oficial”, o espetáculo corporifica não as respostas, mas as perguntas</w:t>
      </w:r>
      <w:r w:rsidR="005A77F8" w:rsidRPr="005C7684">
        <w:rPr>
          <w:rFonts w:cstheme="minorHAnsi"/>
        </w:rPr>
        <w:t xml:space="preserve"> que inquietam gerações</w:t>
      </w:r>
      <w:r w:rsidR="006E362B" w:rsidRPr="005C7684">
        <w:rPr>
          <w:rFonts w:cstheme="minorHAnsi"/>
        </w:rPr>
        <w:t>. Quantas histórias legítimas foram silenciadas em nome desta história alçada ao status de oficial?</w:t>
      </w:r>
    </w:p>
    <w:p w14:paraId="3DEEC669" w14:textId="77777777" w:rsidR="006562D5" w:rsidRPr="005C7684" w:rsidRDefault="006562D5" w:rsidP="00A140C3">
      <w:pPr>
        <w:rPr>
          <w:rFonts w:cstheme="minorHAnsi"/>
        </w:rPr>
      </w:pPr>
    </w:p>
    <w:p w14:paraId="10B1FFA8" w14:textId="77777777" w:rsidR="009A3A0D" w:rsidRPr="005C7684" w:rsidRDefault="009A3A0D" w:rsidP="00A140C3">
      <w:pPr>
        <w:rPr>
          <w:rFonts w:cstheme="minorHAnsi"/>
          <w:b/>
          <w:bCs/>
        </w:rPr>
      </w:pPr>
      <w:r w:rsidRPr="005C7684">
        <w:rPr>
          <w:rFonts w:cstheme="minorHAnsi"/>
          <w:b/>
          <w:bCs/>
        </w:rPr>
        <w:t>SINOPSE</w:t>
      </w:r>
    </w:p>
    <w:p w14:paraId="3656B9AB" w14:textId="77777777" w:rsidR="009A3A0D" w:rsidRPr="005C7684" w:rsidRDefault="009A3A0D" w:rsidP="00A140C3">
      <w:pPr>
        <w:rPr>
          <w:rFonts w:cstheme="minorHAnsi"/>
        </w:rPr>
      </w:pPr>
    </w:p>
    <w:p w14:paraId="0F672AB0" w14:textId="77777777" w:rsidR="009A3A0D" w:rsidRDefault="009A3A0D" w:rsidP="00A140C3">
      <w:pPr>
        <w:rPr>
          <w:rFonts w:cstheme="minorHAnsi"/>
        </w:rPr>
      </w:pPr>
      <w:r w:rsidRPr="005C7684">
        <w:rPr>
          <w:rFonts w:cstheme="minorHAnsi"/>
        </w:rPr>
        <w:t xml:space="preserve">Dois atores (Carolina Virgüez e Rafael Bacelar) e um músico (Felipe Storino) levam à cena fragmentos de vivências e memórias </w:t>
      </w:r>
      <w:r w:rsidR="00996BBE" w:rsidRPr="005C7684">
        <w:rPr>
          <w:rFonts w:eastAsia="Arial Unicode MS" w:cstheme="minorHAnsi"/>
        </w:rPr>
        <w:t>despertados por</w:t>
      </w:r>
      <w:r w:rsidR="00BC7AEE" w:rsidRPr="005C7684">
        <w:rPr>
          <w:rFonts w:eastAsia="Arial Unicode MS" w:cstheme="minorHAnsi"/>
        </w:rPr>
        <w:t xml:space="preserve"> fotos, canções, vestígios </w:t>
      </w:r>
      <w:r w:rsidR="001C4C59" w:rsidRPr="005C7684">
        <w:rPr>
          <w:rFonts w:cstheme="minorHAnsi"/>
        </w:rPr>
        <w:t>e</w:t>
      </w:r>
      <w:r w:rsidRPr="005C7684">
        <w:rPr>
          <w:rFonts w:cstheme="minorHAnsi"/>
        </w:rPr>
        <w:t xml:space="preserve"> histórias - reais e ficcionais – sobre as rejeições, o abandono</w:t>
      </w:r>
      <w:r w:rsidR="00792757" w:rsidRPr="005C7684">
        <w:rPr>
          <w:rFonts w:cstheme="minorHAnsi"/>
        </w:rPr>
        <w:t xml:space="preserve"> parental, o </w:t>
      </w:r>
      <w:r w:rsidR="005D72B0" w:rsidRPr="005C7684">
        <w:rPr>
          <w:rFonts w:cstheme="minorHAnsi"/>
        </w:rPr>
        <w:t>preconceito, as</w:t>
      </w:r>
      <w:r w:rsidR="002A6370" w:rsidRPr="005C7684">
        <w:rPr>
          <w:rFonts w:cstheme="minorHAnsi"/>
        </w:rPr>
        <w:t xml:space="preserve"> relações familiares, </w:t>
      </w:r>
      <w:r w:rsidR="00C161D0" w:rsidRPr="005C7684">
        <w:rPr>
          <w:rFonts w:cstheme="minorHAnsi"/>
        </w:rPr>
        <w:t>as guerras</w:t>
      </w:r>
      <w:r w:rsidR="00792757" w:rsidRPr="005C7684">
        <w:rPr>
          <w:rFonts w:cstheme="minorHAnsi"/>
        </w:rPr>
        <w:t xml:space="preserve"> e </w:t>
      </w:r>
      <w:r w:rsidR="00C161D0" w:rsidRPr="005C7684">
        <w:rPr>
          <w:rFonts w:cstheme="minorHAnsi"/>
        </w:rPr>
        <w:t>outras experiências que descortinam u</w:t>
      </w:r>
      <w:r w:rsidR="00792757" w:rsidRPr="005C7684">
        <w:rPr>
          <w:rFonts w:cstheme="minorHAnsi"/>
        </w:rPr>
        <w:t xml:space="preserve">m mundo </w:t>
      </w:r>
      <w:r w:rsidR="00C161D0" w:rsidRPr="005C7684">
        <w:rPr>
          <w:rFonts w:cstheme="minorHAnsi"/>
        </w:rPr>
        <w:t xml:space="preserve">fraturado </w:t>
      </w:r>
      <w:r w:rsidR="005D72B0" w:rsidRPr="005C7684">
        <w:rPr>
          <w:rFonts w:cstheme="minorHAnsi"/>
        </w:rPr>
        <w:t xml:space="preserve">que não mais se sustenta na “história oficial”. Ela não dá conta das múltiplas verdades </w:t>
      </w:r>
      <w:r w:rsidR="004B60CE">
        <w:rPr>
          <w:rFonts w:cstheme="minorHAnsi"/>
        </w:rPr>
        <w:t xml:space="preserve">que não aceitam mais ser </w:t>
      </w:r>
      <w:r w:rsidR="005D72B0" w:rsidRPr="005C7684">
        <w:rPr>
          <w:rFonts w:cstheme="minorHAnsi"/>
        </w:rPr>
        <w:t>apagadas</w:t>
      </w:r>
      <w:r w:rsidR="006562D5">
        <w:rPr>
          <w:rFonts w:cstheme="minorHAnsi"/>
        </w:rPr>
        <w:t xml:space="preserve"> ou silenciadas </w:t>
      </w:r>
      <w:r w:rsidR="005D72B0" w:rsidRPr="005C7684">
        <w:rPr>
          <w:rFonts w:cstheme="minorHAnsi"/>
        </w:rPr>
        <w:t>ao longo do tempo.</w:t>
      </w:r>
      <w:r w:rsidR="00BC7AEE" w:rsidRPr="005C7684">
        <w:rPr>
          <w:rFonts w:cstheme="minorHAnsi"/>
        </w:rPr>
        <w:t xml:space="preserve"> </w:t>
      </w:r>
    </w:p>
    <w:p w14:paraId="45FB0818" w14:textId="77777777" w:rsidR="000F6026" w:rsidRDefault="000F6026" w:rsidP="00A140C3">
      <w:pPr>
        <w:rPr>
          <w:rFonts w:cstheme="minorHAnsi"/>
        </w:rPr>
      </w:pPr>
    </w:p>
    <w:p w14:paraId="049F31CB" w14:textId="77777777" w:rsidR="000F6026" w:rsidRDefault="000F6026" w:rsidP="00A140C3">
      <w:pPr>
        <w:rPr>
          <w:rFonts w:cstheme="minorHAnsi"/>
        </w:rPr>
      </w:pPr>
    </w:p>
    <w:p w14:paraId="53128261" w14:textId="77777777" w:rsidR="00A06DAE" w:rsidRPr="005C7684" w:rsidRDefault="00A06DAE" w:rsidP="00A140C3">
      <w:pPr>
        <w:rPr>
          <w:rFonts w:cstheme="minorHAnsi"/>
        </w:rPr>
      </w:pPr>
    </w:p>
    <w:p w14:paraId="7DE1D19D" w14:textId="77777777" w:rsidR="00A06DAE" w:rsidRPr="005C7684" w:rsidRDefault="00A06DAE" w:rsidP="00A140C3">
      <w:pPr>
        <w:rPr>
          <w:rFonts w:cstheme="minorHAnsi"/>
          <w:b/>
          <w:bCs/>
        </w:rPr>
      </w:pPr>
      <w:r w:rsidRPr="005C7684">
        <w:rPr>
          <w:rFonts w:cstheme="minorHAnsi"/>
          <w:b/>
          <w:bCs/>
        </w:rPr>
        <w:t>A MONTAGEM</w:t>
      </w:r>
    </w:p>
    <w:p w14:paraId="62486C05" w14:textId="77777777" w:rsidR="004167EE" w:rsidRPr="005C7684" w:rsidRDefault="004167EE" w:rsidP="00A140C3">
      <w:pPr>
        <w:rPr>
          <w:rFonts w:cstheme="minorHAnsi"/>
        </w:rPr>
      </w:pPr>
    </w:p>
    <w:p w14:paraId="5A019CC9" w14:textId="77777777" w:rsidR="00A06DAE" w:rsidRPr="005C7684" w:rsidRDefault="006B0803" w:rsidP="00A140C3">
      <w:pPr>
        <w:rPr>
          <w:rFonts w:cstheme="minorHAnsi"/>
        </w:rPr>
      </w:pPr>
      <w:r w:rsidRPr="005C7684">
        <w:rPr>
          <w:rFonts w:cstheme="minorHAnsi"/>
        </w:rPr>
        <w:t xml:space="preserve">HISTÓRIA, o espetáculo, se desdobra não de forma linear, mas por associações de ideias, de forma orgânica </w:t>
      </w:r>
      <w:r w:rsidR="00625748" w:rsidRPr="005C7684">
        <w:rPr>
          <w:rFonts w:cstheme="minorHAnsi"/>
        </w:rPr>
        <w:t>e “desordenada”</w:t>
      </w:r>
      <w:r w:rsidR="005C33C0">
        <w:rPr>
          <w:rFonts w:cstheme="minorHAnsi"/>
        </w:rPr>
        <w:t xml:space="preserve"> - </w:t>
      </w:r>
      <w:r w:rsidR="00625748" w:rsidRPr="005C7684">
        <w:rPr>
          <w:rFonts w:cstheme="minorHAnsi"/>
        </w:rPr>
        <w:t>co</w:t>
      </w:r>
      <w:r w:rsidRPr="005C7684">
        <w:rPr>
          <w:rFonts w:cstheme="minorHAnsi"/>
        </w:rPr>
        <w:t xml:space="preserve">mo experimentamos cotidianamente, na “vida real”. </w:t>
      </w:r>
      <w:r w:rsidR="00A06DAE" w:rsidRPr="005C7684">
        <w:rPr>
          <w:rFonts w:cstheme="minorHAnsi"/>
        </w:rPr>
        <w:t>Não à toa o cenário de Marcelo Alvarenga é formado por escombros – restos de um mundo em ruínas, explodido</w:t>
      </w:r>
      <w:r w:rsidR="006562D5">
        <w:rPr>
          <w:rFonts w:cstheme="minorHAnsi"/>
        </w:rPr>
        <w:t xml:space="preserve"> e em movimento</w:t>
      </w:r>
      <w:r w:rsidR="00A06DAE" w:rsidRPr="005C7684">
        <w:rPr>
          <w:rFonts w:cstheme="minorHAnsi"/>
        </w:rPr>
        <w:t xml:space="preserve">. A cena está em fragmentos, como </w:t>
      </w:r>
      <w:r w:rsidR="00C643F5" w:rsidRPr="005C7684">
        <w:rPr>
          <w:rFonts w:cstheme="minorHAnsi"/>
        </w:rPr>
        <w:t xml:space="preserve">as memórias e </w:t>
      </w:r>
      <w:r w:rsidR="00A06DAE" w:rsidRPr="005C7684">
        <w:rPr>
          <w:rFonts w:cstheme="minorHAnsi"/>
        </w:rPr>
        <w:t xml:space="preserve">os discursos. </w:t>
      </w:r>
      <w:r w:rsidR="00ED17C4" w:rsidRPr="005C7684">
        <w:rPr>
          <w:rFonts w:cstheme="minorHAnsi"/>
        </w:rPr>
        <w:t>A a</w:t>
      </w:r>
      <w:r w:rsidR="00A06DAE" w:rsidRPr="005C7684">
        <w:rPr>
          <w:rFonts w:cstheme="minorHAnsi"/>
        </w:rPr>
        <w:t xml:space="preserve">ção se alterna entre relatos individuais </w:t>
      </w:r>
      <w:r w:rsidR="00A136B5" w:rsidRPr="005C7684">
        <w:rPr>
          <w:rFonts w:cstheme="minorHAnsi"/>
        </w:rPr>
        <w:t xml:space="preserve">e </w:t>
      </w:r>
      <w:r w:rsidR="00A06DAE" w:rsidRPr="005C7684">
        <w:rPr>
          <w:rFonts w:cstheme="minorHAnsi"/>
        </w:rPr>
        <w:t xml:space="preserve">momentos de interação a dois ou a três. A </w:t>
      </w:r>
      <w:r w:rsidR="00A136B5" w:rsidRPr="005C7684">
        <w:rPr>
          <w:rFonts w:cstheme="minorHAnsi"/>
        </w:rPr>
        <w:t>música</w:t>
      </w:r>
      <w:r w:rsidR="00A06DAE" w:rsidRPr="005C7684">
        <w:rPr>
          <w:rFonts w:cstheme="minorHAnsi"/>
        </w:rPr>
        <w:t xml:space="preserve"> ao vivo </w:t>
      </w:r>
      <w:r w:rsidR="00EA7F58" w:rsidRPr="005C7684">
        <w:rPr>
          <w:rFonts w:cstheme="minorHAnsi"/>
        </w:rPr>
        <w:t xml:space="preserve">também </w:t>
      </w:r>
      <w:r w:rsidR="00A06DAE" w:rsidRPr="005C7684">
        <w:rPr>
          <w:rFonts w:cstheme="minorHAnsi"/>
        </w:rPr>
        <w:t xml:space="preserve">é </w:t>
      </w:r>
      <w:r w:rsidR="00EA7F58" w:rsidRPr="005C7684">
        <w:rPr>
          <w:rFonts w:cstheme="minorHAnsi"/>
        </w:rPr>
        <w:t xml:space="preserve">ação, </w:t>
      </w:r>
      <w:r w:rsidR="00016032" w:rsidRPr="005C7684">
        <w:rPr>
          <w:rFonts w:cstheme="minorHAnsi"/>
        </w:rPr>
        <w:t xml:space="preserve">e </w:t>
      </w:r>
      <w:r w:rsidR="00A06DAE" w:rsidRPr="005C7684">
        <w:rPr>
          <w:rFonts w:cstheme="minorHAnsi"/>
        </w:rPr>
        <w:t xml:space="preserve">executada </w:t>
      </w:r>
      <w:r w:rsidR="00A136B5" w:rsidRPr="005C7684">
        <w:rPr>
          <w:rFonts w:cstheme="minorHAnsi"/>
        </w:rPr>
        <w:t>por Felipe Storino, que canta e toca guitarra.</w:t>
      </w:r>
      <w:r w:rsidR="006B26D2" w:rsidRPr="005C7684">
        <w:rPr>
          <w:rFonts w:cstheme="minorHAnsi"/>
        </w:rPr>
        <w:t xml:space="preserve"> </w:t>
      </w:r>
    </w:p>
    <w:p w14:paraId="4101652C" w14:textId="77777777" w:rsidR="009836C2" w:rsidRPr="005C7684" w:rsidRDefault="009836C2" w:rsidP="00A140C3">
      <w:pPr>
        <w:rPr>
          <w:rFonts w:cstheme="minorHAnsi"/>
        </w:rPr>
      </w:pPr>
    </w:p>
    <w:p w14:paraId="321D21E3" w14:textId="77777777" w:rsidR="009836C2" w:rsidRPr="005C7684" w:rsidRDefault="009836C2" w:rsidP="009836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contextualSpacing/>
        <w:jc w:val="both"/>
        <w:rPr>
          <w:rFonts w:eastAsia="Arial Unicode MS" w:cstheme="minorHAnsi"/>
          <w:color w:val="000000" w:themeColor="text1"/>
        </w:rPr>
      </w:pPr>
      <w:r w:rsidRPr="005C7684">
        <w:rPr>
          <w:rFonts w:eastAsia="Arial Unicode MS" w:cstheme="minorHAnsi"/>
          <w:color w:val="000000" w:themeColor="text1"/>
        </w:rPr>
        <w:t xml:space="preserve">O espetáculo HISTÓRIA é </w:t>
      </w:r>
      <w:r w:rsidR="00B92D09" w:rsidRPr="005C7684">
        <w:rPr>
          <w:rFonts w:eastAsia="Arial Unicode MS" w:cstheme="minorHAnsi"/>
          <w:color w:val="000000" w:themeColor="text1"/>
        </w:rPr>
        <w:t>apresentado</w:t>
      </w:r>
      <w:r w:rsidRPr="005C7684">
        <w:rPr>
          <w:rFonts w:eastAsia="Arial Unicode MS" w:cstheme="minorHAnsi"/>
          <w:color w:val="000000" w:themeColor="text1"/>
        </w:rPr>
        <w:t xml:space="preserve"> pela Petrobras e pelo Ministério da Cultura por meio da Lei Rouanet. </w:t>
      </w:r>
    </w:p>
    <w:p w14:paraId="4B99056E" w14:textId="77777777" w:rsidR="005C7684" w:rsidRPr="005C7684" w:rsidRDefault="005C7684" w:rsidP="009836C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contextualSpacing/>
        <w:jc w:val="both"/>
        <w:rPr>
          <w:rFonts w:eastAsia="Arial Unicode MS" w:cstheme="minorHAnsi"/>
          <w:color w:val="000000" w:themeColor="text1"/>
        </w:rPr>
      </w:pPr>
    </w:p>
    <w:p w14:paraId="32820F1D" w14:textId="77777777" w:rsidR="005C7684" w:rsidRP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  <w:b/>
          <w:bCs/>
        </w:rPr>
      </w:pPr>
      <w:r w:rsidRPr="005C7684">
        <w:rPr>
          <w:rFonts w:asciiTheme="minorHAnsi" w:hAnsiTheme="minorHAnsi" w:cstheme="minorHAnsi"/>
          <w:b/>
          <w:bCs/>
        </w:rPr>
        <w:t xml:space="preserve">companhia brasileira de teatro </w:t>
      </w:r>
    </w:p>
    <w:p w14:paraId="6076B04E" w14:textId="77777777" w:rsidR="005C7684" w:rsidRP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  <w:sz w:val="20"/>
          <w:szCs w:val="20"/>
        </w:rPr>
      </w:pPr>
      <w:hyperlink r:id="rId12" w:history="1">
        <w:r w:rsidRPr="005C7684">
          <w:rPr>
            <w:rStyle w:val="Hyperlink"/>
            <w:rFonts w:asciiTheme="minorHAnsi" w:hAnsiTheme="minorHAnsi" w:cstheme="minorHAnsi"/>
            <w:sz w:val="20"/>
            <w:szCs w:val="20"/>
          </w:rPr>
          <w:t>https://www.companhiabrasileira.art.br/companhia-brasileira-de-teatro/</w:t>
        </w:r>
      </w:hyperlink>
      <w:r w:rsidRPr="005C7684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299C43A" w14:textId="77777777" w:rsidR="005C7684" w:rsidRP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  <w:b/>
          <w:bCs/>
        </w:rPr>
      </w:pPr>
    </w:p>
    <w:p w14:paraId="6BBAD8DD" w14:textId="77777777" w:rsidR="005C7684" w:rsidRP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 w:rsidRPr="005C7684">
        <w:rPr>
          <w:rFonts w:asciiTheme="minorHAnsi" w:hAnsiTheme="minorHAnsi" w:cstheme="minorHAnsi"/>
        </w:rPr>
        <w:t>A companhia brasileira de teatro é um coletivo de artistas de várias regiões do país fundado pelo dramaturgo e diretor Marcio Abreu em 2000, em Curitiba</w:t>
      </w:r>
      <w:r w:rsidR="006562D5">
        <w:rPr>
          <w:rFonts w:asciiTheme="minorHAnsi" w:hAnsiTheme="minorHAnsi" w:cstheme="minorHAnsi"/>
        </w:rPr>
        <w:t>/</w:t>
      </w:r>
      <w:r w:rsidRPr="005C7684">
        <w:rPr>
          <w:rFonts w:asciiTheme="minorHAnsi" w:hAnsiTheme="minorHAnsi" w:cstheme="minorHAnsi"/>
        </w:rPr>
        <w:t>PR</w:t>
      </w:r>
      <w:r w:rsidR="006562D5">
        <w:rPr>
          <w:rFonts w:asciiTheme="minorHAnsi" w:hAnsiTheme="minorHAnsi" w:cstheme="minorHAnsi"/>
        </w:rPr>
        <w:t xml:space="preserve">. </w:t>
      </w:r>
      <w:r w:rsidRPr="005C7684">
        <w:rPr>
          <w:rFonts w:asciiTheme="minorHAnsi" w:hAnsiTheme="minorHAnsi" w:cstheme="minorHAnsi"/>
        </w:rPr>
        <w:t>Sua pesquisa é voltada sobretudo para novas formas de escrita e para a criação contemporânea.</w:t>
      </w:r>
    </w:p>
    <w:p w14:paraId="4DDBEF00" w14:textId="77777777" w:rsidR="005C7684" w:rsidRP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</w:rPr>
      </w:pPr>
    </w:p>
    <w:p w14:paraId="1853AFB3" w14:textId="77777777" w:rsid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 w:rsidRPr="005C7684">
        <w:rPr>
          <w:rFonts w:asciiTheme="minorHAnsi" w:hAnsiTheme="minorHAnsi" w:cstheme="minorHAnsi"/>
        </w:rPr>
        <w:t xml:space="preserve">Entre suas principais realizações, peças com dramaturgia própria, escritas em processos colaborativos e simultâneos à criação dos espetáculos, como Sem Palavras (2021); PRETO (2017); PROJETO </w:t>
      </w:r>
      <w:proofErr w:type="spellStart"/>
      <w:r w:rsidRPr="005C7684">
        <w:rPr>
          <w:rFonts w:asciiTheme="minorHAnsi" w:hAnsiTheme="minorHAnsi" w:cstheme="minorHAnsi"/>
        </w:rPr>
        <w:t>bRASIL</w:t>
      </w:r>
      <w:proofErr w:type="spellEnd"/>
      <w:r w:rsidRPr="005C7684">
        <w:rPr>
          <w:rFonts w:asciiTheme="minorHAnsi" w:hAnsiTheme="minorHAnsi" w:cstheme="minorHAnsi"/>
        </w:rPr>
        <w:t xml:space="preserve"> (2015); Vida (2010); O que eu gostaria de dizer (2008).</w:t>
      </w:r>
    </w:p>
    <w:p w14:paraId="3461D779" w14:textId="77777777" w:rsidR="006406B9" w:rsidRPr="005C7684" w:rsidRDefault="006406B9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</w:rPr>
      </w:pPr>
    </w:p>
    <w:p w14:paraId="1F801632" w14:textId="77777777" w:rsidR="005C7684" w:rsidRP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 w:rsidRPr="005C7684">
        <w:rPr>
          <w:rFonts w:asciiTheme="minorHAnsi" w:hAnsiTheme="minorHAnsi" w:cstheme="minorHAnsi"/>
        </w:rPr>
        <w:t xml:space="preserve">Há ainda uma série de criações a partir da obra de autores inéditos no país como uma adaptação da obra </w:t>
      </w:r>
      <w:proofErr w:type="spellStart"/>
      <w:r w:rsidRPr="005C7684">
        <w:rPr>
          <w:rFonts w:asciiTheme="minorHAnsi" w:hAnsiTheme="minorHAnsi" w:cstheme="minorHAnsi"/>
        </w:rPr>
        <w:t>Platonov</w:t>
      </w:r>
      <w:proofErr w:type="spellEnd"/>
      <w:r w:rsidRPr="005C7684">
        <w:rPr>
          <w:rFonts w:asciiTheme="minorHAnsi" w:hAnsiTheme="minorHAnsi" w:cstheme="minorHAnsi"/>
        </w:rPr>
        <w:t xml:space="preserve"> de Anton </w:t>
      </w:r>
      <w:proofErr w:type="spellStart"/>
      <w:r w:rsidRPr="005C7684">
        <w:rPr>
          <w:rFonts w:asciiTheme="minorHAnsi" w:hAnsiTheme="minorHAnsi" w:cstheme="minorHAnsi"/>
        </w:rPr>
        <w:t>Tchekov</w:t>
      </w:r>
      <w:proofErr w:type="spellEnd"/>
      <w:r w:rsidRPr="005C7684">
        <w:rPr>
          <w:rFonts w:asciiTheme="minorHAnsi" w:hAnsiTheme="minorHAnsi" w:cstheme="minorHAnsi"/>
        </w:rPr>
        <w:t xml:space="preserve"> intitulada POR QUE NÃO VIVEMOS? (2019); a peça </w:t>
      </w:r>
      <w:proofErr w:type="spellStart"/>
      <w:r w:rsidRPr="005C7684">
        <w:rPr>
          <w:rFonts w:asciiTheme="minorHAnsi" w:hAnsiTheme="minorHAnsi" w:cstheme="minorHAnsi"/>
        </w:rPr>
        <w:t>Krum</w:t>
      </w:r>
      <w:proofErr w:type="spellEnd"/>
      <w:r w:rsidRPr="005C7684">
        <w:rPr>
          <w:rFonts w:asciiTheme="minorHAnsi" w:hAnsiTheme="minorHAnsi" w:cstheme="minorHAnsi"/>
        </w:rPr>
        <w:t xml:space="preserve"> (2015) de </w:t>
      </w:r>
      <w:proofErr w:type="spellStart"/>
      <w:r w:rsidRPr="005C7684">
        <w:rPr>
          <w:rFonts w:asciiTheme="minorHAnsi" w:hAnsiTheme="minorHAnsi" w:cstheme="minorHAnsi"/>
        </w:rPr>
        <w:t>Hanock</w:t>
      </w:r>
      <w:proofErr w:type="spellEnd"/>
      <w:r w:rsidRPr="005C7684">
        <w:rPr>
          <w:rFonts w:asciiTheme="minorHAnsi" w:hAnsiTheme="minorHAnsi" w:cstheme="minorHAnsi"/>
        </w:rPr>
        <w:t xml:space="preserve"> </w:t>
      </w:r>
      <w:proofErr w:type="spellStart"/>
      <w:r w:rsidRPr="005C7684">
        <w:rPr>
          <w:rFonts w:asciiTheme="minorHAnsi" w:hAnsiTheme="minorHAnsi" w:cstheme="minorHAnsi"/>
        </w:rPr>
        <w:t>Levin</w:t>
      </w:r>
      <w:proofErr w:type="spellEnd"/>
      <w:r w:rsidRPr="005C7684">
        <w:rPr>
          <w:rFonts w:asciiTheme="minorHAnsi" w:hAnsiTheme="minorHAnsi" w:cstheme="minorHAnsi"/>
        </w:rPr>
        <w:t xml:space="preserve">; Esta Criança (2012), de </w:t>
      </w:r>
      <w:proofErr w:type="spellStart"/>
      <w:r w:rsidRPr="005C7684">
        <w:rPr>
          <w:rFonts w:asciiTheme="minorHAnsi" w:hAnsiTheme="minorHAnsi" w:cstheme="minorHAnsi"/>
        </w:rPr>
        <w:t>Joël</w:t>
      </w:r>
      <w:proofErr w:type="spellEnd"/>
      <w:r w:rsidRPr="005C7684">
        <w:rPr>
          <w:rFonts w:asciiTheme="minorHAnsi" w:hAnsiTheme="minorHAnsi" w:cstheme="minorHAnsi"/>
        </w:rPr>
        <w:t xml:space="preserve"> </w:t>
      </w:r>
      <w:proofErr w:type="spellStart"/>
      <w:r w:rsidRPr="005C7684">
        <w:rPr>
          <w:rFonts w:asciiTheme="minorHAnsi" w:hAnsiTheme="minorHAnsi" w:cstheme="minorHAnsi"/>
        </w:rPr>
        <w:t>Pommerat</w:t>
      </w:r>
      <w:proofErr w:type="spellEnd"/>
      <w:r w:rsidRPr="005C7684">
        <w:rPr>
          <w:rFonts w:asciiTheme="minorHAnsi" w:hAnsiTheme="minorHAnsi" w:cstheme="minorHAnsi"/>
        </w:rPr>
        <w:t xml:space="preserve">; Isso te interessa? (2011), a partir do texto Bon, Saint-Cloud, de </w:t>
      </w:r>
      <w:proofErr w:type="spellStart"/>
      <w:r w:rsidRPr="005C7684">
        <w:rPr>
          <w:rFonts w:asciiTheme="minorHAnsi" w:hAnsiTheme="minorHAnsi" w:cstheme="minorHAnsi"/>
        </w:rPr>
        <w:t>Noëlle</w:t>
      </w:r>
      <w:proofErr w:type="spellEnd"/>
      <w:r w:rsidRPr="005C7684">
        <w:rPr>
          <w:rFonts w:asciiTheme="minorHAnsi" w:hAnsiTheme="minorHAnsi" w:cstheme="minorHAnsi"/>
        </w:rPr>
        <w:t xml:space="preserve"> </w:t>
      </w:r>
      <w:proofErr w:type="spellStart"/>
      <w:r w:rsidRPr="005C7684">
        <w:rPr>
          <w:rFonts w:asciiTheme="minorHAnsi" w:hAnsiTheme="minorHAnsi" w:cstheme="minorHAnsi"/>
        </w:rPr>
        <w:t>Renaude</w:t>
      </w:r>
      <w:proofErr w:type="spellEnd"/>
      <w:r w:rsidRPr="005C7684">
        <w:rPr>
          <w:rFonts w:asciiTheme="minorHAnsi" w:hAnsiTheme="minorHAnsi" w:cstheme="minorHAnsi"/>
        </w:rPr>
        <w:t xml:space="preserve">; Oxigênio (2010), de Ivan </w:t>
      </w:r>
      <w:proofErr w:type="spellStart"/>
      <w:r w:rsidRPr="005C7684">
        <w:rPr>
          <w:rFonts w:asciiTheme="minorHAnsi" w:hAnsiTheme="minorHAnsi" w:cstheme="minorHAnsi"/>
        </w:rPr>
        <w:t>Viripaev</w:t>
      </w:r>
      <w:proofErr w:type="spellEnd"/>
      <w:r w:rsidRPr="005C7684">
        <w:rPr>
          <w:rFonts w:asciiTheme="minorHAnsi" w:hAnsiTheme="minorHAnsi" w:cstheme="minorHAnsi"/>
        </w:rPr>
        <w:t xml:space="preserve">, Apenas o fim do mundo (2006) de Jean Luc </w:t>
      </w:r>
      <w:proofErr w:type="spellStart"/>
      <w:r w:rsidRPr="005C7684">
        <w:rPr>
          <w:rFonts w:asciiTheme="minorHAnsi" w:hAnsiTheme="minorHAnsi" w:cstheme="minorHAnsi"/>
        </w:rPr>
        <w:t>Lagarce</w:t>
      </w:r>
      <w:proofErr w:type="spellEnd"/>
      <w:r w:rsidRPr="005C7684">
        <w:rPr>
          <w:rFonts w:asciiTheme="minorHAnsi" w:hAnsiTheme="minorHAnsi" w:cstheme="minorHAnsi"/>
        </w:rPr>
        <w:t xml:space="preserve">; Suíte 1 (2004) de Phillipe </w:t>
      </w:r>
      <w:proofErr w:type="spellStart"/>
      <w:r w:rsidRPr="005C7684">
        <w:rPr>
          <w:rFonts w:asciiTheme="minorHAnsi" w:hAnsiTheme="minorHAnsi" w:cstheme="minorHAnsi"/>
        </w:rPr>
        <w:t>Myniana</w:t>
      </w:r>
      <w:proofErr w:type="spellEnd"/>
      <w:r w:rsidRPr="005C7684">
        <w:rPr>
          <w:rFonts w:asciiTheme="minorHAnsi" w:hAnsiTheme="minorHAnsi" w:cstheme="minorHAnsi"/>
        </w:rPr>
        <w:t>.</w:t>
      </w:r>
    </w:p>
    <w:p w14:paraId="3CF2D8B6" w14:textId="77777777" w:rsidR="005C7684" w:rsidRP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</w:rPr>
      </w:pPr>
    </w:p>
    <w:p w14:paraId="6A5E7A0F" w14:textId="77777777" w:rsidR="005C7684" w:rsidRP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 w:rsidRPr="005C7684">
        <w:rPr>
          <w:rFonts w:asciiTheme="minorHAnsi" w:hAnsiTheme="minorHAnsi" w:cstheme="minorHAnsi"/>
        </w:rPr>
        <w:t>Suas peças mais recentes são AO VIVO [dentro da cabeça de alguém] (2024)</w:t>
      </w:r>
      <w:r w:rsidR="006562D5">
        <w:rPr>
          <w:rFonts w:asciiTheme="minorHAnsi" w:hAnsiTheme="minorHAnsi" w:cstheme="minorHAnsi"/>
        </w:rPr>
        <w:t>,</w:t>
      </w:r>
      <w:r w:rsidRPr="005C7684">
        <w:rPr>
          <w:rFonts w:asciiTheme="minorHAnsi" w:hAnsiTheme="minorHAnsi" w:cstheme="minorHAnsi"/>
        </w:rPr>
        <w:t xml:space="preserve"> com texto e direção de Marcio Abreu</w:t>
      </w:r>
      <w:r w:rsidR="006562D5">
        <w:rPr>
          <w:rFonts w:asciiTheme="minorHAnsi" w:hAnsiTheme="minorHAnsi" w:cstheme="minorHAnsi"/>
        </w:rPr>
        <w:t>, e Sonho Elétrico (2025), texto e direção de Marcio Abreu com interlocução do neurocientista, capoeirista e pensador Sidarta Ribeiro</w:t>
      </w:r>
      <w:r w:rsidRPr="005C7684">
        <w:rPr>
          <w:rFonts w:asciiTheme="minorHAnsi" w:hAnsiTheme="minorHAnsi" w:cstheme="minorHAnsi"/>
        </w:rPr>
        <w:t>.</w:t>
      </w:r>
    </w:p>
    <w:p w14:paraId="0FB78278" w14:textId="77777777" w:rsidR="005C7684" w:rsidRP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</w:rPr>
      </w:pPr>
    </w:p>
    <w:p w14:paraId="774A758E" w14:textId="77777777" w:rsidR="005C7684" w:rsidRPr="005C7684" w:rsidRDefault="005C7684" w:rsidP="005C7684">
      <w:pPr>
        <w:pStyle w:val="wp-block-paragraph"/>
        <w:spacing w:before="0" w:beforeAutospacing="0" w:after="0" w:afterAutospacing="0" w:line="264" w:lineRule="auto"/>
        <w:rPr>
          <w:rFonts w:asciiTheme="minorHAnsi" w:hAnsiTheme="minorHAnsi" w:cstheme="minorHAnsi"/>
        </w:rPr>
      </w:pPr>
      <w:r w:rsidRPr="005C7684">
        <w:rPr>
          <w:rFonts w:asciiTheme="minorHAnsi" w:hAnsiTheme="minorHAnsi" w:cstheme="minorHAnsi"/>
        </w:rPr>
        <w:t>A companhia realiza ainda frequentes intercâmbios com outros artistas no país e no exterior, mantém um repertório ativo e circula com frequência pelo Brasil e Europa. Recebeu os principais prêmios das artes no país.</w:t>
      </w:r>
    </w:p>
    <w:p w14:paraId="6E7BEAA2" w14:textId="77777777" w:rsidR="005C7684" w:rsidRDefault="005C7684" w:rsidP="005C7684">
      <w:pPr>
        <w:spacing w:line="264" w:lineRule="auto"/>
        <w:jc w:val="both"/>
        <w:rPr>
          <w:rFonts w:eastAsia="Arial Unicode MS" w:cstheme="minorHAnsi"/>
          <w:color w:val="000000"/>
          <w:lang w:eastAsia="pt-BR"/>
        </w:rPr>
      </w:pPr>
      <w:r w:rsidRPr="005C7684">
        <w:rPr>
          <w:rFonts w:eastAsia="Arial Unicode MS" w:cstheme="minorHAnsi"/>
          <w:color w:val="000000"/>
          <w:lang w:eastAsia="pt-BR"/>
        </w:rPr>
        <w:t> </w:t>
      </w:r>
    </w:p>
    <w:p w14:paraId="1FC39945" w14:textId="77777777" w:rsidR="001C6D24" w:rsidRDefault="001C6D24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</w:p>
    <w:p w14:paraId="0562CB0E" w14:textId="77777777" w:rsidR="001C6D24" w:rsidRDefault="001C6D24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</w:p>
    <w:p w14:paraId="34CE0A41" w14:textId="77777777" w:rsidR="001C6D24" w:rsidRDefault="001C6D24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</w:p>
    <w:p w14:paraId="62EBF3C5" w14:textId="77777777" w:rsidR="001C6D24" w:rsidRDefault="001C6D24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</w:p>
    <w:p w14:paraId="6D98A12B" w14:textId="77777777" w:rsidR="001C6D24" w:rsidRDefault="001C6D24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</w:p>
    <w:p w14:paraId="2946DB82" w14:textId="77777777" w:rsidR="001C6D24" w:rsidRDefault="001C6D24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</w:p>
    <w:p w14:paraId="5997CC1D" w14:textId="77777777" w:rsidR="001C6D24" w:rsidRDefault="001C6D24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</w:p>
    <w:p w14:paraId="148AF8AE" w14:textId="77777777" w:rsidR="005C7684" w:rsidRPr="005C7684" w:rsidRDefault="005C7684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  <w:r w:rsidRPr="005C7684">
        <w:rPr>
          <w:rFonts w:eastAsia="Arial Unicode MS" w:cstheme="minorHAnsi"/>
          <w:b/>
          <w:bCs/>
        </w:rPr>
        <w:t>FICHA TÉCNICA </w:t>
      </w:r>
    </w:p>
    <w:p w14:paraId="110FFD37" w14:textId="77777777" w:rsidR="005C7684" w:rsidRPr="005C7684" w:rsidRDefault="005C7684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</w:p>
    <w:p w14:paraId="1684AF3E" w14:textId="77777777" w:rsidR="003D7F94" w:rsidRPr="00F46A5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Texto Final e Direção:</w:t>
      </w:r>
      <w:r w:rsidRPr="00F46A54">
        <w:rPr>
          <w:rFonts w:ascii="Calibri" w:eastAsia="Calibri" w:hAnsi="Calibri" w:cs="Calibri"/>
        </w:rPr>
        <w:t xml:space="preserve"> Marcio Abreu</w:t>
      </w:r>
    </w:p>
    <w:p w14:paraId="4F62DEF7" w14:textId="77777777" w:rsidR="003D7F94" w:rsidRPr="00F46A5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Pesquisa e Criação:</w:t>
      </w:r>
      <w:r w:rsidRPr="00F46A54">
        <w:rPr>
          <w:rFonts w:ascii="Calibri" w:eastAsia="Calibri" w:hAnsi="Calibri" w:cs="Calibri"/>
        </w:rPr>
        <w:t xml:space="preserve"> Marcio Abreu, Nadja Naira, Cássia Damasceno e José Maria [companhia brasileira de teatro]</w:t>
      </w:r>
    </w:p>
    <w:p w14:paraId="6A9C312B" w14:textId="77777777" w:rsidR="003D7F9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Dramaturgia:</w:t>
      </w:r>
      <w:r w:rsidRPr="00F46A54">
        <w:rPr>
          <w:rFonts w:ascii="Calibri" w:eastAsia="Calibri" w:hAnsi="Calibri" w:cs="Calibri"/>
        </w:rPr>
        <w:t xml:space="preserve"> Marcio Abreu, Carolina Virgüez, Rafael Bacelar, Key </w:t>
      </w:r>
      <w:proofErr w:type="spellStart"/>
      <w:r w:rsidRPr="00F46A54">
        <w:rPr>
          <w:rFonts w:ascii="Calibri" w:eastAsia="Calibri" w:hAnsi="Calibri" w:cs="Calibri"/>
        </w:rPr>
        <w:t>Sawao</w:t>
      </w:r>
      <w:proofErr w:type="spellEnd"/>
      <w:r w:rsidRPr="00F46A54">
        <w:rPr>
          <w:rFonts w:ascii="Calibri" w:eastAsia="Calibri" w:hAnsi="Calibri" w:cs="Calibri"/>
        </w:rPr>
        <w:t xml:space="preserve">, Nadja Naira, Felipe </w:t>
      </w:r>
      <w:proofErr w:type="spellStart"/>
      <w:r w:rsidRPr="00F46A54">
        <w:rPr>
          <w:rFonts w:ascii="Calibri" w:eastAsia="Calibri" w:hAnsi="Calibri" w:cs="Calibri"/>
        </w:rPr>
        <w:t>Storino</w:t>
      </w:r>
      <w:proofErr w:type="spellEnd"/>
      <w:r w:rsidRPr="00F46A54">
        <w:rPr>
          <w:rFonts w:ascii="Calibri" w:eastAsia="Calibri" w:hAnsi="Calibri" w:cs="Calibri"/>
        </w:rPr>
        <w:t xml:space="preserve">, </w:t>
      </w:r>
      <w:proofErr w:type="spellStart"/>
      <w:r w:rsidRPr="00F46A54">
        <w:rPr>
          <w:rFonts w:ascii="Calibri" w:eastAsia="Calibri" w:hAnsi="Calibri" w:cs="Calibri"/>
        </w:rPr>
        <w:t>Idylla</w:t>
      </w:r>
      <w:proofErr w:type="spellEnd"/>
      <w:r w:rsidRPr="00F46A54">
        <w:rPr>
          <w:rFonts w:ascii="Calibri" w:eastAsia="Calibri" w:hAnsi="Calibri" w:cs="Calibri"/>
        </w:rPr>
        <w:t xml:space="preserve"> </w:t>
      </w:r>
      <w:proofErr w:type="spellStart"/>
      <w:r w:rsidRPr="00F46A54">
        <w:rPr>
          <w:rFonts w:ascii="Calibri" w:eastAsia="Calibri" w:hAnsi="Calibri" w:cs="Calibri"/>
        </w:rPr>
        <w:t>Silmarovi</w:t>
      </w:r>
      <w:proofErr w:type="spellEnd"/>
      <w:r w:rsidRPr="00F46A54">
        <w:rPr>
          <w:rFonts w:ascii="Calibri" w:eastAsia="Calibri" w:hAnsi="Calibri" w:cs="Calibri"/>
        </w:rPr>
        <w:t>, Cássia Damasceno e José Maria</w:t>
      </w:r>
    </w:p>
    <w:p w14:paraId="7E28EED5" w14:textId="77777777" w:rsidR="003D7F94" w:rsidRDefault="003D7F94" w:rsidP="00D94F8B">
      <w:pPr>
        <w:rPr>
          <w:rFonts w:ascii="Calibri" w:hAnsi="Calibri" w:cs="Calibri"/>
        </w:rPr>
      </w:pPr>
      <w:r>
        <w:rPr>
          <w:rFonts w:ascii="Calibri" w:hAnsi="Calibri" w:cs="Calibri"/>
        </w:rPr>
        <w:t>Textos de Rafael Bacelar e Marcio Abreu</w:t>
      </w:r>
    </w:p>
    <w:p w14:paraId="6B699379" w14:textId="77777777" w:rsidR="001C6D24" w:rsidRPr="003D7F94" w:rsidRDefault="001C6D24" w:rsidP="00D94F8B">
      <w:pPr>
        <w:rPr>
          <w:rFonts w:ascii="Calibri" w:eastAsia="Times New Roman" w:hAnsi="Calibri" w:cs="Calibri"/>
          <w:color w:val="000000" w:themeColor="text1"/>
          <w:lang w:eastAsia="pt-BR"/>
        </w:rPr>
      </w:pPr>
    </w:p>
    <w:p w14:paraId="7E2FC6AF" w14:textId="77777777" w:rsidR="003D7F9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Criação e Performance:</w:t>
      </w:r>
      <w:r w:rsidRPr="00F46A54">
        <w:rPr>
          <w:rFonts w:ascii="Calibri" w:eastAsia="Calibri" w:hAnsi="Calibri" w:cs="Calibri"/>
        </w:rPr>
        <w:t xml:space="preserve"> Carolina Virgüez e Rafael Bacelar</w:t>
      </w:r>
    </w:p>
    <w:p w14:paraId="3FCA4A1B" w14:textId="77777777" w:rsidR="006562D5" w:rsidRPr="00F46A54" w:rsidRDefault="006562D5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Direção de Produção e Administração:</w:t>
      </w:r>
      <w:r w:rsidRPr="00F46A54">
        <w:rPr>
          <w:rFonts w:ascii="Calibri" w:eastAsia="Calibri" w:hAnsi="Calibri" w:cs="Calibri"/>
        </w:rPr>
        <w:t xml:space="preserve"> Cássia Damasceno e José Maria</w:t>
      </w:r>
    </w:p>
    <w:p w14:paraId="4A0B7F6D" w14:textId="77777777" w:rsidR="003D7F94" w:rsidRPr="00F46A5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 xml:space="preserve">Direção </w:t>
      </w:r>
      <w:r w:rsidR="00D23DB7" w:rsidRPr="00DE4818">
        <w:rPr>
          <w:rFonts w:ascii="Calibri" w:eastAsia="Calibri" w:hAnsi="Calibri" w:cs="Calibri"/>
          <w:b/>
          <w:bCs/>
        </w:rPr>
        <w:t>T</w:t>
      </w:r>
      <w:r w:rsidRPr="00DE4818">
        <w:rPr>
          <w:rFonts w:ascii="Calibri" w:eastAsia="Calibri" w:hAnsi="Calibri" w:cs="Calibri"/>
          <w:b/>
          <w:bCs/>
        </w:rPr>
        <w:t xml:space="preserve">écnica, </w:t>
      </w:r>
      <w:r w:rsidR="00D23DB7" w:rsidRPr="00DE4818">
        <w:rPr>
          <w:rFonts w:ascii="Calibri" w:eastAsia="Calibri" w:hAnsi="Calibri" w:cs="Calibri"/>
          <w:b/>
          <w:bCs/>
        </w:rPr>
        <w:t>I</w:t>
      </w:r>
      <w:r w:rsidRPr="00DE4818">
        <w:rPr>
          <w:rFonts w:ascii="Calibri" w:eastAsia="Calibri" w:hAnsi="Calibri" w:cs="Calibri"/>
          <w:b/>
          <w:bCs/>
        </w:rPr>
        <w:t xml:space="preserve">luminação e </w:t>
      </w:r>
      <w:r w:rsidR="00D23DB7" w:rsidRPr="00DE4818">
        <w:rPr>
          <w:rFonts w:ascii="Calibri" w:eastAsia="Calibri" w:hAnsi="Calibri" w:cs="Calibri"/>
          <w:b/>
          <w:bCs/>
        </w:rPr>
        <w:t>A</w:t>
      </w:r>
      <w:r w:rsidRPr="00DE4818">
        <w:rPr>
          <w:rFonts w:ascii="Calibri" w:eastAsia="Calibri" w:hAnsi="Calibri" w:cs="Calibri"/>
          <w:b/>
          <w:bCs/>
        </w:rPr>
        <w:t xml:space="preserve">ssistência de </w:t>
      </w:r>
      <w:r w:rsidR="00D23DB7" w:rsidRPr="00DE4818">
        <w:rPr>
          <w:rFonts w:ascii="Calibri" w:eastAsia="Calibri" w:hAnsi="Calibri" w:cs="Calibri"/>
          <w:b/>
          <w:bCs/>
        </w:rPr>
        <w:t>D</w:t>
      </w:r>
      <w:r w:rsidRPr="00DE4818">
        <w:rPr>
          <w:rFonts w:ascii="Calibri" w:eastAsia="Calibri" w:hAnsi="Calibri" w:cs="Calibri"/>
          <w:b/>
          <w:bCs/>
        </w:rPr>
        <w:t>ireção:</w:t>
      </w:r>
      <w:r w:rsidRPr="00F46A54">
        <w:rPr>
          <w:rFonts w:ascii="Calibri" w:eastAsia="Calibri" w:hAnsi="Calibri" w:cs="Calibri"/>
        </w:rPr>
        <w:t xml:space="preserve"> Nadja Naira</w:t>
      </w:r>
    </w:p>
    <w:p w14:paraId="42C86BB4" w14:textId="77777777" w:rsidR="003D7F94" w:rsidRPr="00F46A5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Direção Musical, Trilha Sonora Original e Performance:</w:t>
      </w:r>
      <w:r w:rsidRPr="00F46A54">
        <w:rPr>
          <w:rFonts w:ascii="Calibri" w:eastAsia="Calibri" w:hAnsi="Calibri" w:cs="Calibri"/>
        </w:rPr>
        <w:t xml:space="preserve"> Felipe Storino </w:t>
      </w:r>
    </w:p>
    <w:p w14:paraId="76FD186E" w14:textId="77777777" w:rsidR="003D7F94" w:rsidRPr="00F46A5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Direção de Movimento, assistência de direção e colaboração criativa:</w:t>
      </w:r>
      <w:r w:rsidRPr="00F46A54">
        <w:rPr>
          <w:rFonts w:ascii="Calibri" w:eastAsia="Calibri" w:hAnsi="Calibri" w:cs="Calibri"/>
        </w:rPr>
        <w:t xml:space="preserve"> Key </w:t>
      </w:r>
      <w:proofErr w:type="spellStart"/>
      <w:r w:rsidRPr="00F46A54">
        <w:rPr>
          <w:rFonts w:ascii="Calibri" w:eastAsia="Calibri" w:hAnsi="Calibri" w:cs="Calibri"/>
        </w:rPr>
        <w:t>Sawao</w:t>
      </w:r>
      <w:proofErr w:type="spellEnd"/>
    </w:p>
    <w:p w14:paraId="10C57739" w14:textId="77777777" w:rsidR="003D7F94" w:rsidRPr="00F46A5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Figurinos:</w:t>
      </w:r>
      <w:r w:rsidRPr="00F46A54">
        <w:rPr>
          <w:rFonts w:ascii="Calibri" w:eastAsia="Calibri" w:hAnsi="Calibri" w:cs="Calibri"/>
        </w:rPr>
        <w:t xml:space="preserve"> Luiz Cláudio Silva | Apartamento 03</w:t>
      </w:r>
    </w:p>
    <w:p w14:paraId="6AC5F94B" w14:textId="77777777" w:rsidR="003D7F94" w:rsidRPr="00F46A5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Cenografia:</w:t>
      </w:r>
      <w:r w:rsidRPr="00F46A54">
        <w:rPr>
          <w:rFonts w:ascii="Calibri" w:eastAsia="Calibri" w:hAnsi="Calibri" w:cs="Calibri"/>
        </w:rPr>
        <w:t xml:space="preserve"> Marcelo Alvarenga | Play Arquitetura </w:t>
      </w:r>
    </w:p>
    <w:p w14:paraId="6B9ECF1A" w14:textId="77777777" w:rsidR="003D7F9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 xml:space="preserve">Assistência de </w:t>
      </w:r>
      <w:r w:rsidR="00115A7A" w:rsidRPr="00DE4818">
        <w:rPr>
          <w:rFonts w:ascii="Calibri" w:eastAsia="Calibri" w:hAnsi="Calibri" w:cs="Calibri"/>
          <w:b/>
          <w:bCs/>
        </w:rPr>
        <w:t>D</w:t>
      </w:r>
      <w:r w:rsidRPr="00DE4818">
        <w:rPr>
          <w:rFonts w:ascii="Calibri" w:eastAsia="Calibri" w:hAnsi="Calibri" w:cs="Calibri"/>
          <w:b/>
          <w:bCs/>
        </w:rPr>
        <w:t xml:space="preserve">ramaturgia e </w:t>
      </w:r>
      <w:r w:rsidR="00115A7A" w:rsidRPr="00DE4818">
        <w:rPr>
          <w:rFonts w:ascii="Calibri" w:eastAsia="Calibri" w:hAnsi="Calibri" w:cs="Calibri"/>
          <w:b/>
          <w:bCs/>
        </w:rPr>
        <w:t>C</w:t>
      </w:r>
      <w:r w:rsidRPr="00DE4818">
        <w:rPr>
          <w:rFonts w:ascii="Calibri" w:eastAsia="Calibri" w:hAnsi="Calibri" w:cs="Calibri"/>
          <w:b/>
          <w:bCs/>
        </w:rPr>
        <w:t xml:space="preserve">olaboração </w:t>
      </w:r>
      <w:r w:rsidR="00115A7A" w:rsidRPr="00DE4818">
        <w:rPr>
          <w:rFonts w:ascii="Calibri" w:eastAsia="Calibri" w:hAnsi="Calibri" w:cs="Calibri"/>
          <w:b/>
          <w:bCs/>
        </w:rPr>
        <w:t>C</w:t>
      </w:r>
      <w:r w:rsidRPr="00DE4818">
        <w:rPr>
          <w:rFonts w:ascii="Calibri" w:eastAsia="Calibri" w:hAnsi="Calibri" w:cs="Calibri"/>
          <w:b/>
          <w:bCs/>
        </w:rPr>
        <w:t>riativa:</w:t>
      </w:r>
      <w:r w:rsidRPr="00F46A54">
        <w:rPr>
          <w:rFonts w:ascii="Calibri" w:eastAsia="Calibri" w:hAnsi="Calibri" w:cs="Calibri"/>
        </w:rPr>
        <w:t xml:space="preserve"> </w:t>
      </w:r>
      <w:proofErr w:type="spellStart"/>
      <w:r w:rsidRPr="00F46A54">
        <w:rPr>
          <w:rFonts w:ascii="Calibri" w:eastAsia="Calibri" w:hAnsi="Calibri" w:cs="Calibri"/>
        </w:rPr>
        <w:t>Idylla</w:t>
      </w:r>
      <w:proofErr w:type="spellEnd"/>
      <w:r w:rsidRPr="00F46A54">
        <w:rPr>
          <w:rFonts w:ascii="Calibri" w:eastAsia="Calibri" w:hAnsi="Calibri" w:cs="Calibri"/>
        </w:rPr>
        <w:t xml:space="preserve"> </w:t>
      </w:r>
      <w:proofErr w:type="spellStart"/>
      <w:r w:rsidRPr="00F46A54">
        <w:rPr>
          <w:rFonts w:ascii="Calibri" w:eastAsia="Calibri" w:hAnsi="Calibri" w:cs="Calibri"/>
        </w:rPr>
        <w:t>Silmarovi</w:t>
      </w:r>
      <w:proofErr w:type="spellEnd"/>
    </w:p>
    <w:p w14:paraId="416FEEAC" w14:textId="77777777" w:rsidR="00DE4818" w:rsidRDefault="00DE4818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Assistência de ilumina</w:t>
      </w:r>
      <w:r>
        <w:rPr>
          <w:rFonts w:ascii="Calibri" w:eastAsia="Calibri" w:hAnsi="Calibri" w:cs="Calibri"/>
          <w:b/>
          <w:bCs/>
        </w:rPr>
        <w:t>çã</w:t>
      </w:r>
      <w:r w:rsidRPr="00DE4818"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</w:rPr>
        <w:t>: Wagner Corrêa</w:t>
      </w:r>
    </w:p>
    <w:p w14:paraId="3FE9F23F" w14:textId="77777777" w:rsidR="0093638C" w:rsidRPr="00F46A54" w:rsidRDefault="0093638C" w:rsidP="00D94F8B">
      <w:pPr>
        <w:rPr>
          <w:rFonts w:ascii="Calibri" w:eastAsia="Calibri" w:hAnsi="Calibri" w:cs="Calibri"/>
        </w:rPr>
      </w:pPr>
    </w:p>
    <w:p w14:paraId="40F72A43" w14:textId="77777777" w:rsidR="003D7F94" w:rsidRPr="0093638C" w:rsidRDefault="00DE4818" w:rsidP="00D94F8B">
      <w:pPr>
        <w:rPr>
          <w:rFonts w:ascii="Calibri" w:eastAsia="Calibri" w:hAnsi="Calibri" w:cs="Calibri"/>
        </w:rPr>
      </w:pPr>
      <w:r w:rsidRPr="0093638C">
        <w:rPr>
          <w:rFonts w:ascii="Calibri" w:eastAsia="Calibri" w:hAnsi="Calibri" w:cs="Calibri"/>
          <w:b/>
          <w:bCs/>
        </w:rPr>
        <w:t xml:space="preserve">Contrarregras e </w:t>
      </w:r>
      <w:r w:rsidR="003D7F94" w:rsidRPr="0093638C">
        <w:rPr>
          <w:rFonts w:ascii="Calibri" w:eastAsia="Calibri" w:hAnsi="Calibri" w:cs="Calibri"/>
          <w:b/>
          <w:bCs/>
        </w:rPr>
        <w:t xml:space="preserve">Assistência de </w:t>
      </w:r>
      <w:r w:rsidR="00115A7A" w:rsidRPr="0093638C">
        <w:rPr>
          <w:rFonts w:ascii="Calibri" w:eastAsia="Calibri" w:hAnsi="Calibri" w:cs="Calibri"/>
          <w:b/>
          <w:bCs/>
        </w:rPr>
        <w:t>P</w:t>
      </w:r>
      <w:r w:rsidR="003D7F94" w:rsidRPr="0093638C">
        <w:rPr>
          <w:rFonts w:ascii="Calibri" w:eastAsia="Calibri" w:hAnsi="Calibri" w:cs="Calibri"/>
          <w:b/>
          <w:bCs/>
        </w:rPr>
        <w:t>rodução</w:t>
      </w:r>
      <w:r w:rsidRPr="0093638C">
        <w:rPr>
          <w:rFonts w:ascii="Calibri" w:eastAsia="Calibri" w:hAnsi="Calibri" w:cs="Calibri"/>
          <w:b/>
          <w:bCs/>
        </w:rPr>
        <w:t xml:space="preserve"> </w:t>
      </w:r>
      <w:r w:rsidR="003D7F94" w:rsidRPr="0093638C">
        <w:rPr>
          <w:rFonts w:ascii="Calibri" w:eastAsia="Calibri" w:hAnsi="Calibri" w:cs="Calibri"/>
          <w:b/>
          <w:bCs/>
        </w:rPr>
        <w:t xml:space="preserve">e </w:t>
      </w:r>
      <w:r w:rsidR="00850A29" w:rsidRPr="0093638C">
        <w:rPr>
          <w:rFonts w:ascii="Calibri" w:eastAsia="Calibri" w:hAnsi="Calibri" w:cs="Calibri"/>
          <w:b/>
          <w:bCs/>
        </w:rPr>
        <w:t>A</w:t>
      </w:r>
      <w:r w:rsidR="003D7F94" w:rsidRPr="0093638C">
        <w:rPr>
          <w:rFonts w:ascii="Calibri" w:eastAsia="Calibri" w:hAnsi="Calibri" w:cs="Calibri"/>
          <w:b/>
          <w:bCs/>
        </w:rPr>
        <w:t>rte:</w:t>
      </w:r>
      <w:r w:rsidR="003D7F94" w:rsidRPr="0093638C">
        <w:rPr>
          <w:rFonts w:ascii="Calibri" w:eastAsia="Calibri" w:hAnsi="Calibri" w:cs="Calibri"/>
        </w:rPr>
        <w:t xml:space="preserve"> Taís Morgado</w:t>
      </w:r>
      <w:r w:rsidRPr="0093638C">
        <w:rPr>
          <w:rFonts w:ascii="Calibri" w:eastAsia="Calibri" w:hAnsi="Calibri" w:cs="Calibri"/>
        </w:rPr>
        <w:t>,</w:t>
      </w:r>
      <w:r w:rsidR="003D7F94" w:rsidRPr="0093638C">
        <w:rPr>
          <w:rFonts w:ascii="Calibri" w:eastAsia="Calibri" w:hAnsi="Calibri" w:cs="Calibri"/>
        </w:rPr>
        <w:t xml:space="preserve"> </w:t>
      </w:r>
      <w:proofErr w:type="spellStart"/>
      <w:r w:rsidR="003D7F94" w:rsidRPr="0093638C">
        <w:rPr>
          <w:rFonts w:ascii="Calibri" w:eastAsia="Calibri" w:hAnsi="Calibri" w:cs="Calibri"/>
        </w:rPr>
        <w:t>Kauê</w:t>
      </w:r>
      <w:proofErr w:type="spellEnd"/>
      <w:r w:rsidR="003D7F94" w:rsidRPr="0093638C">
        <w:rPr>
          <w:rFonts w:ascii="Calibri" w:eastAsia="Calibri" w:hAnsi="Calibri" w:cs="Calibri"/>
        </w:rPr>
        <w:t xml:space="preserve"> Mar</w:t>
      </w:r>
      <w:r w:rsidRPr="0093638C">
        <w:rPr>
          <w:rFonts w:ascii="Calibri" w:eastAsia="Calibri" w:hAnsi="Calibri" w:cs="Calibri"/>
        </w:rPr>
        <w:t xml:space="preserve"> e Emily Cristine</w:t>
      </w:r>
    </w:p>
    <w:p w14:paraId="6EFEA830" w14:textId="77777777" w:rsidR="00DE4818" w:rsidRDefault="00DE4818" w:rsidP="00D94F8B">
      <w:pPr>
        <w:rPr>
          <w:rFonts w:ascii="Calibri" w:eastAsia="Calibri" w:hAnsi="Calibri" w:cs="Calibri"/>
        </w:rPr>
      </w:pPr>
      <w:r w:rsidRPr="0093638C">
        <w:rPr>
          <w:rFonts w:ascii="Calibri" w:eastAsia="Calibri" w:hAnsi="Calibri" w:cs="Calibri"/>
          <w:b/>
          <w:bCs/>
        </w:rPr>
        <w:t>Design e Técnicos de Som:</w:t>
      </w:r>
      <w:r w:rsidRPr="0093638C">
        <w:rPr>
          <w:rFonts w:ascii="Calibri" w:eastAsia="Calibri" w:hAnsi="Calibri" w:cs="Calibri"/>
        </w:rPr>
        <w:t xml:space="preserve"> Gil Costa e Chico Santarosa</w:t>
      </w:r>
    </w:p>
    <w:p w14:paraId="33EA6674" w14:textId="77777777" w:rsidR="000F6026" w:rsidRPr="0093638C" w:rsidRDefault="000F6026" w:rsidP="00D94F8B">
      <w:pPr>
        <w:rPr>
          <w:rFonts w:ascii="Calibri" w:eastAsia="Calibri" w:hAnsi="Calibri" w:cs="Calibri"/>
        </w:rPr>
      </w:pPr>
      <w:r w:rsidRPr="000F6026">
        <w:rPr>
          <w:rFonts w:ascii="Calibri" w:eastAsia="Calibri" w:hAnsi="Calibri" w:cs="Calibri"/>
          <w:b/>
          <w:bCs/>
        </w:rPr>
        <w:t>Técnica e operação de Luz:</w:t>
      </w:r>
      <w:r>
        <w:rPr>
          <w:rFonts w:ascii="Calibri" w:eastAsia="Calibri" w:hAnsi="Calibri" w:cs="Calibri"/>
        </w:rPr>
        <w:t xml:space="preserve"> Jessica </w:t>
      </w:r>
      <w:proofErr w:type="spellStart"/>
      <w:r>
        <w:rPr>
          <w:rFonts w:ascii="Calibri" w:eastAsia="Calibri" w:hAnsi="Calibri" w:cs="Calibri"/>
        </w:rPr>
        <w:t>Catharine</w:t>
      </w:r>
      <w:proofErr w:type="spellEnd"/>
    </w:p>
    <w:p w14:paraId="33B97828" w14:textId="77777777" w:rsidR="00DE4818" w:rsidRPr="0093638C" w:rsidRDefault="00DE4818" w:rsidP="00D94F8B">
      <w:pPr>
        <w:rPr>
          <w:rFonts w:ascii="Calibri" w:eastAsia="Calibri" w:hAnsi="Calibri" w:cs="Calibri"/>
        </w:rPr>
      </w:pPr>
      <w:r w:rsidRPr="0093638C">
        <w:rPr>
          <w:rFonts w:ascii="Calibri" w:eastAsia="Calibri" w:hAnsi="Calibri" w:cs="Calibri"/>
          <w:b/>
          <w:bCs/>
        </w:rPr>
        <w:t>Montagem Técnica:</w:t>
      </w:r>
      <w:r w:rsidRPr="0093638C">
        <w:rPr>
          <w:rFonts w:ascii="Calibri" w:eastAsia="Calibri" w:hAnsi="Calibri" w:cs="Calibri"/>
        </w:rPr>
        <w:t xml:space="preserve"> Iuri Wander, Victor Emanuel, João </w:t>
      </w:r>
      <w:proofErr w:type="spellStart"/>
      <w:r w:rsidRPr="0093638C">
        <w:rPr>
          <w:rFonts w:ascii="Calibri" w:eastAsia="Calibri" w:hAnsi="Calibri" w:cs="Calibri"/>
        </w:rPr>
        <w:t>Gaspary</w:t>
      </w:r>
      <w:proofErr w:type="spellEnd"/>
      <w:r w:rsidRPr="0093638C">
        <w:rPr>
          <w:rFonts w:ascii="Calibri" w:eastAsia="Calibri" w:hAnsi="Calibri" w:cs="Calibri"/>
        </w:rPr>
        <w:t>, Ricardo Barbosa, Dafne Rufino</w:t>
      </w:r>
      <w:r w:rsidR="000F6026">
        <w:rPr>
          <w:rFonts w:ascii="Calibri" w:eastAsia="Calibri" w:hAnsi="Calibri" w:cs="Calibri"/>
        </w:rPr>
        <w:t xml:space="preserve"> e Mayara Oliver</w:t>
      </w:r>
    </w:p>
    <w:p w14:paraId="6B2E0EE9" w14:textId="77777777" w:rsidR="003D7F94" w:rsidRPr="0093638C" w:rsidRDefault="003D7F94" w:rsidP="00D94F8B">
      <w:pPr>
        <w:rPr>
          <w:rFonts w:ascii="Calibri" w:eastAsia="Calibri" w:hAnsi="Calibri" w:cs="Calibri"/>
        </w:rPr>
      </w:pPr>
      <w:r w:rsidRPr="0093638C">
        <w:rPr>
          <w:rFonts w:ascii="Calibri" w:eastAsia="Calibri" w:hAnsi="Calibri" w:cs="Calibri"/>
          <w:b/>
          <w:bCs/>
        </w:rPr>
        <w:t>Adereço ‘Cabeça Rafael’:</w:t>
      </w:r>
      <w:r w:rsidRPr="0093638C">
        <w:rPr>
          <w:rFonts w:ascii="Calibri" w:eastAsia="Calibri" w:hAnsi="Calibri" w:cs="Calibri"/>
        </w:rPr>
        <w:t xml:space="preserve"> Bruno Dante</w:t>
      </w:r>
    </w:p>
    <w:p w14:paraId="2B760552" w14:textId="77777777" w:rsidR="00DE4818" w:rsidRPr="00DE4818" w:rsidRDefault="00DE4818" w:rsidP="00DE4818">
      <w:pPr>
        <w:rPr>
          <w:rFonts w:ascii="Calibri" w:eastAsia="Times New Roman" w:hAnsi="Calibri" w:cs="Calibri"/>
          <w:color w:val="000000"/>
          <w:lang w:eastAsia="pt-BR"/>
        </w:rPr>
      </w:pPr>
      <w:r w:rsidRPr="00DE4818">
        <w:rPr>
          <w:rFonts w:ascii="Calibri" w:eastAsia="Times New Roman" w:hAnsi="Calibri" w:cs="Calibri"/>
          <w:b/>
          <w:bCs/>
          <w:color w:val="000000"/>
          <w:lang w:eastAsia="pt-BR"/>
        </w:rPr>
        <w:t>Transporte:</w:t>
      </w:r>
      <w:r w:rsidRPr="00DE4818">
        <w:rPr>
          <w:rFonts w:ascii="Calibri" w:eastAsia="Times New Roman" w:hAnsi="Calibri" w:cs="Calibri"/>
          <w:color w:val="000000"/>
          <w:lang w:eastAsia="pt-BR"/>
        </w:rPr>
        <w:t xml:space="preserve"> Edmilson Ferreira da Silva</w:t>
      </w:r>
    </w:p>
    <w:p w14:paraId="39BF71C9" w14:textId="77777777" w:rsidR="00DE4818" w:rsidRDefault="00DE4818" w:rsidP="00DE4818">
      <w:pPr>
        <w:jc w:val="both"/>
        <w:rPr>
          <w:rFonts w:ascii="Calibri" w:eastAsia="Times New Roman" w:hAnsi="Calibri" w:cs="Calibri"/>
          <w:color w:val="000000"/>
          <w:lang w:eastAsia="pt-BR"/>
        </w:rPr>
      </w:pPr>
      <w:proofErr w:type="spellStart"/>
      <w:r w:rsidRPr="00DE4818">
        <w:rPr>
          <w:rFonts w:ascii="Calibri" w:eastAsia="Times New Roman" w:hAnsi="Calibri" w:cs="Calibri"/>
          <w:b/>
          <w:bCs/>
          <w:color w:val="000000"/>
          <w:lang w:eastAsia="pt-BR"/>
        </w:rPr>
        <w:t>Cenotécnicos</w:t>
      </w:r>
      <w:proofErr w:type="spellEnd"/>
      <w:r w:rsidRPr="00DE4818">
        <w:rPr>
          <w:rFonts w:ascii="Calibri" w:eastAsia="Times New Roman" w:hAnsi="Calibri" w:cs="Calibri"/>
          <w:b/>
          <w:bCs/>
          <w:color w:val="000000"/>
          <w:lang w:eastAsia="pt-BR"/>
        </w:rPr>
        <w:t>:</w:t>
      </w:r>
      <w:r w:rsidRPr="00DE4818">
        <w:rPr>
          <w:rFonts w:ascii="Calibri" w:eastAsia="Times New Roman" w:hAnsi="Calibri" w:cs="Calibri"/>
          <w:color w:val="000000"/>
          <w:lang w:eastAsia="pt-BR"/>
        </w:rPr>
        <w:t xml:space="preserve"> Fabiano Hoffmann, Norival </w:t>
      </w:r>
      <w:proofErr w:type="spellStart"/>
      <w:r w:rsidRPr="00DE4818">
        <w:rPr>
          <w:rFonts w:ascii="Calibri" w:eastAsia="Times New Roman" w:hAnsi="Calibri" w:cs="Calibri"/>
          <w:color w:val="000000"/>
          <w:lang w:eastAsia="pt-BR"/>
        </w:rPr>
        <w:t>Gafke</w:t>
      </w:r>
      <w:proofErr w:type="spellEnd"/>
      <w:r w:rsidRPr="00DE4818">
        <w:rPr>
          <w:rFonts w:ascii="Calibri" w:eastAsia="Times New Roman" w:hAnsi="Calibri" w:cs="Calibri"/>
          <w:color w:val="000000"/>
          <w:lang w:eastAsia="pt-BR"/>
        </w:rPr>
        <w:t xml:space="preserve">, André Baliu, Heros Amâncio, Ricardo </w:t>
      </w:r>
      <w:proofErr w:type="spellStart"/>
      <w:r w:rsidRPr="00DE4818">
        <w:rPr>
          <w:rFonts w:ascii="Calibri" w:eastAsia="Times New Roman" w:hAnsi="Calibri" w:cs="Calibri"/>
          <w:color w:val="000000"/>
          <w:lang w:eastAsia="pt-BR"/>
        </w:rPr>
        <w:t>Dombroski</w:t>
      </w:r>
      <w:proofErr w:type="spellEnd"/>
    </w:p>
    <w:p w14:paraId="4813BC29" w14:textId="77777777" w:rsidR="000F6026" w:rsidRPr="00DE4818" w:rsidRDefault="000F6026" w:rsidP="00DE4818">
      <w:pPr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1C6D24">
        <w:rPr>
          <w:rFonts w:ascii="Calibri" w:eastAsia="Times New Roman" w:hAnsi="Calibri" w:cs="Calibri"/>
          <w:b/>
          <w:bCs/>
          <w:color w:val="000000"/>
          <w:lang w:eastAsia="pt-BR"/>
        </w:rPr>
        <w:t>Montagem som:</w:t>
      </w:r>
      <w:r>
        <w:rPr>
          <w:rFonts w:ascii="Calibri" w:eastAsia="Times New Roman" w:hAnsi="Calibri" w:cs="Calibri"/>
          <w:color w:val="000000"/>
          <w:lang w:eastAsia="pt-BR"/>
        </w:rPr>
        <w:t xml:space="preserve"> LA Técnica Produções | L</w:t>
      </w:r>
      <w:r w:rsidR="001C6D24">
        <w:rPr>
          <w:rFonts w:ascii="Calibri" w:eastAsia="Times New Roman" w:hAnsi="Calibri" w:cs="Calibri"/>
          <w:color w:val="000000"/>
          <w:lang w:eastAsia="pt-BR"/>
        </w:rPr>
        <w:t>éo</w:t>
      </w:r>
      <w:r>
        <w:rPr>
          <w:rFonts w:ascii="Calibri" w:eastAsia="Times New Roman" w:hAnsi="Calibri" w:cs="Calibri"/>
          <w:color w:val="000000"/>
          <w:lang w:eastAsia="pt-BR"/>
        </w:rPr>
        <w:t xml:space="preserve"> Almeida e Claudio Fonseca</w:t>
      </w:r>
    </w:p>
    <w:p w14:paraId="1F72F646" w14:textId="77777777" w:rsidR="0093638C" w:rsidRDefault="0093638C" w:rsidP="00766773">
      <w:pPr>
        <w:rPr>
          <w:rFonts w:ascii="Calibri" w:eastAsia="Calibri" w:hAnsi="Calibri" w:cs="Calibri"/>
        </w:rPr>
      </w:pPr>
    </w:p>
    <w:p w14:paraId="28AB7406" w14:textId="77777777" w:rsidR="00766773" w:rsidRPr="00DE4818" w:rsidRDefault="00766773" w:rsidP="00766773">
      <w:pPr>
        <w:rPr>
          <w:rFonts w:ascii="Calibri" w:eastAsia="Calibri" w:hAnsi="Calibri" w:cs="Calibri"/>
          <w:b/>
          <w:bCs/>
        </w:rPr>
      </w:pPr>
      <w:r w:rsidRPr="00DE4818">
        <w:rPr>
          <w:rFonts w:ascii="Calibri" w:eastAsia="Calibri" w:hAnsi="Calibri" w:cs="Calibri"/>
          <w:b/>
          <w:bCs/>
        </w:rPr>
        <w:t xml:space="preserve">Equipe de Acessibilidade: </w:t>
      </w:r>
    </w:p>
    <w:p w14:paraId="112931E1" w14:textId="77777777" w:rsidR="00766773" w:rsidRPr="00766773" w:rsidRDefault="00766773" w:rsidP="00766773">
      <w:pPr>
        <w:rPr>
          <w:rFonts w:ascii="Calibri" w:eastAsia="Calibri" w:hAnsi="Calibri" w:cs="Calibri"/>
        </w:rPr>
      </w:pPr>
      <w:r w:rsidRPr="0093638C">
        <w:rPr>
          <w:rFonts w:ascii="Calibri" w:eastAsia="Calibri" w:hAnsi="Calibri" w:cs="Calibri"/>
          <w:b/>
          <w:bCs/>
        </w:rPr>
        <w:t>Coordenação e audiodescrição:</w:t>
      </w:r>
      <w:r>
        <w:rPr>
          <w:rFonts w:ascii="Calibri" w:eastAsia="Calibri" w:hAnsi="Calibri" w:cs="Calibri"/>
        </w:rPr>
        <w:t xml:space="preserve"> </w:t>
      </w:r>
      <w:r w:rsidRPr="00766773">
        <w:rPr>
          <w:rFonts w:ascii="Calibri" w:eastAsia="Calibri" w:hAnsi="Calibri" w:cs="Calibri"/>
        </w:rPr>
        <w:t xml:space="preserve">Graciela </w:t>
      </w:r>
      <w:proofErr w:type="spellStart"/>
      <w:r w:rsidRPr="00766773">
        <w:rPr>
          <w:rFonts w:ascii="Calibri" w:eastAsia="Calibri" w:hAnsi="Calibri" w:cs="Calibri"/>
        </w:rPr>
        <w:t>Pozzobon</w:t>
      </w:r>
      <w:proofErr w:type="spellEnd"/>
      <w:r w:rsidRPr="00766773">
        <w:rPr>
          <w:rFonts w:ascii="Calibri" w:eastAsia="Calibri" w:hAnsi="Calibri" w:cs="Calibri"/>
        </w:rPr>
        <w:t xml:space="preserve"> da Costa</w:t>
      </w:r>
    </w:p>
    <w:p w14:paraId="0B7951CB" w14:textId="77777777" w:rsidR="00766773" w:rsidRPr="00766773" w:rsidRDefault="00766773" w:rsidP="00766773">
      <w:pPr>
        <w:rPr>
          <w:rFonts w:ascii="Calibri" w:eastAsia="Calibri" w:hAnsi="Calibri" w:cs="Calibri"/>
        </w:rPr>
      </w:pPr>
      <w:r w:rsidRPr="0093638C">
        <w:rPr>
          <w:rFonts w:ascii="Calibri" w:eastAsia="Calibri" w:hAnsi="Calibri" w:cs="Calibri"/>
          <w:b/>
          <w:bCs/>
        </w:rPr>
        <w:t xml:space="preserve">Audiodescrição: </w:t>
      </w:r>
      <w:r w:rsidRPr="00766773">
        <w:rPr>
          <w:rFonts w:ascii="Calibri" w:eastAsia="Calibri" w:hAnsi="Calibri" w:cs="Calibri"/>
        </w:rPr>
        <w:t>Maria Thalita Baptista de Paula</w:t>
      </w:r>
      <w:r w:rsidR="000F6026">
        <w:rPr>
          <w:rFonts w:ascii="Calibri" w:eastAsia="Calibri" w:hAnsi="Calibri" w:cs="Calibri"/>
        </w:rPr>
        <w:t xml:space="preserve"> e </w:t>
      </w:r>
      <w:r w:rsidRPr="00766773">
        <w:rPr>
          <w:rFonts w:ascii="Calibri" w:eastAsia="Calibri" w:hAnsi="Calibri" w:cs="Calibri"/>
        </w:rPr>
        <w:t>Rodrigo Simões Silva</w:t>
      </w:r>
    </w:p>
    <w:p w14:paraId="4A0AA4A3" w14:textId="77777777" w:rsidR="00766773" w:rsidRPr="00766773" w:rsidRDefault="00766773" w:rsidP="00766773">
      <w:pPr>
        <w:rPr>
          <w:rFonts w:ascii="Calibri" w:eastAsia="Calibri" w:hAnsi="Calibri" w:cs="Calibri"/>
        </w:rPr>
      </w:pPr>
      <w:r w:rsidRPr="0093638C">
        <w:rPr>
          <w:rFonts w:ascii="Calibri" w:eastAsia="Calibri" w:hAnsi="Calibri" w:cs="Calibri"/>
          <w:b/>
          <w:bCs/>
        </w:rPr>
        <w:t>Apoio e recepção – audiodescrição:</w:t>
      </w:r>
      <w:r>
        <w:rPr>
          <w:rFonts w:ascii="Calibri" w:eastAsia="Calibri" w:hAnsi="Calibri" w:cs="Calibri"/>
        </w:rPr>
        <w:t xml:space="preserve"> </w:t>
      </w:r>
      <w:r w:rsidR="000F6026">
        <w:rPr>
          <w:rFonts w:ascii="Calibri" w:eastAsia="Calibri" w:hAnsi="Calibri" w:cs="Calibri"/>
        </w:rPr>
        <w:t>Isabel Jaime, Breno Araújo e</w:t>
      </w:r>
      <w:r>
        <w:rPr>
          <w:rFonts w:ascii="Calibri" w:eastAsia="Calibri" w:hAnsi="Calibri" w:cs="Calibri"/>
        </w:rPr>
        <w:t xml:space="preserve"> </w:t>
      </w:r>
      <w:r w:rsidRPr="00766773">
        <w:rPr>
          <w:rFonts w:ascii="Calibri" w:eastAsia="Calibri" w:hAnsi="Calibri" w:cs="Calibri"/>
        </w:rPr>
        <w:t>Isabela Fonseca</w:t>
      </w:r>
    </w:p>
    <w:p w14:paraId="2BF0D2A0" w14:textId="77777777" w:rsidR="00766773" w:rsidRPr="00766773" w:rsidRDefault="00766773" w:rsidP="00766773">
      <w:pPr>
        <w:rPr>
          <w:rFonts w:ascii="Calibri" w:eastAsia="Calibri" w:hAnsi="Calibri" w:cs="Calibri"/>
        </w:rPr>
      </w:pPr>
      <w:r w:rsidRPr="0093638C">
        <w:rPr>
          <w:rFonts w:ascii="Calibri" w:eastAsia="Calibri" w:hAnsi="Calibri" w:cs="Calibri"/>
          <w:b/>
          <w:bCs/>
        </w:rPr>
        <w:t>Técnico audiodescrição:</w:t>
      </w:r>
      <w:r>
        <w:rPr>
          <w:rFonts w:ascii="Calibri" w:eastAsia="Calibri" w:hAnsi="Calibri" w:cs="Calibri"/>
        </w:rPr>
        <w:t xml:space="preserve"> </w:t>
      </w:r>
      <w:r w:rsidRPr="00766773">
        <w:rPr>
          <w:rFonts w:ascii="Calibri" w:eastAsia="Calibri" w:hAnsi="Calibri" w:cs="Calibri"/>
        </w:rPr>
        <w:t>Bruno Ribeiro</w:t>
      </w:r>
    </w:p>
    <w:p w14:paraId="654960D9" w14:textId="77777777" w:rsidR="00766773" w:rsidRPr="00766773" w:rsidRDefault="00766773" w:rsidP="00766773">
      <w:pPr>
        <w:rPr>
          <w:rFonts w:ascii="Calibri" w:eastAsia="Calibri" w:hAnsi="Calibri" w:cs="Calibri"/>
        </w:rPr>
      </w:pPr>
      <w:r w:rsidRPr="0093638C">
        <w:rPr>
          <w:rFonts w:ascii="Calibri" w:eastAsia="Calibri" w:hAnsi="Calibri" w:cs="Calibri"/>
          <w:b/>
          <w:bCs/>
        </w:rPr>
        <w:t>Intérpretes em libras:</w:t>
      </w:r>
      <w:r>
        <w:rPr>
          <w:rFonts w:ascii="Calibri" w:eastAsia="Calibri" w:hAnsi="Calibri" w:cs="Calibri"/>
        </w:rPr>
        <w:t xml:space="preserve"> </w:t>
      </w:r>
      <w:r w:rsidRPr="00766773">
        <w:rPr>
          <w:rFonts w:ascii="Calibri" w:eastAsia="Calibri" w:hAnsi="Calibri" w:cs="Calibri"/>
        </w:rPr>
        <w:t>JDL Traduções</w:t>
      </w:r>
    </w:p>
    <w:p w14:paraId="40890F47" w14:textId="77777777" w:rsidR="00766773" w:rsidRPr="00F46A54" w:rsidRDefault="000F6026" w:rsidP="0076677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Consultoria de Acessibilidade e Inclusão de</w:t>
      </w:r>
      <w:r w:rsidR="00766773" w:rsidRPr="0093638C">
        <w:rPr>
          <w:rFonts w:ascii="Calibri" w:eastAsia="Calibri" w:hAnsi="Calibri" w:cs="Calibri"/>
          <w:b/>
          <w:bCs/>
        </w:rPr>
        <w:t xml:space="preserve"> </w:t>
      </w:r>
      <w:proofErr w:type="spellStart"/>
      <w:r w:rsidR="00766773" w:rsidRPr="0093638C">
        <w:rPr>
          <w:rFonts w:ascii="Calibri" w:eastAsia="Calibri" w:hAnsi="Calibri" w:cs="Calibri"/>
          <w:b/>
          <w:bCs/>
        </w:rPr>
        <w:t>Neurodiver</w:t>
      </w:r>
      <w:r>
        <w:rPr>
          <w:rFonts w:ascii="Calibri" w:eastAsia="Calibri" w:hAnsi="Calibri" w:cs="Calibri"/>
          <w:b/>
          <w:bCs/>
        </w:rPr>
        <w:t>sos</w:t>
      </w:r>
      <w:proofErr w:type="spellEnd"/>
      <w:r w:rsidR="00766773">
        <w:rPr>
          <w:rFonts w:ascii="Calibri" w:eastAsia="Calibri" w:hAnsi="Calibri" w:cs="Calibri"/>
        </w:rPr>
        <w:t xml:space="preserve">: </w:t>
      </w:r>
      <w:r w:rsidR="00766773" w:rsidRPr="00766773">
        <w:rPr>
          <w:rFonts w:ascii="Calibri" w:eastAsia="Calibri" w:hAnsi="Calibri" w:cs="Calibri"/>
        </w:rPr>
        <w:t>Fernanda Costa</w:t>
      </w:r>
    </w:p>
    <w:p w14:paraId="08CE6F91" w14:textId="77777777" w:rsidR="00766773" w:rsidRDefault="00766773" w:rsidP="00D94F8B">
      <w:pPr>
        <w:rPr>
          <w:rFonts w:ascii="Calibri" w:eastAsia="Calibri" w:hAnsi="Calibri" w:cs="Calibri"/>
        </w:rPr>
      </w:pPr>
    </w:p>
    <w:p w14:paraId="16CE8835" w14:textId="77777777" w:rsidR="003D7F94" w:rsidRPr="00F46A5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Fotos Ensaios – Etapa RJ:</w:t>
      </w:r>
      <w:r w:rsidRPr="00F46A54">
        <w:rPr>
          <w:rFonts w:ascii="Calibri" w:eastAsia="Calibri" w:hAnsi="Calibri" w:cs="Calibri"/>
        </w:rPr>
        <w:t xml:space="preserve"> Nana Moraes</w:t>
      </w:r>
    </w:p>
    <w:p w14:paraId="4F8E44FB" w14:textId="77777777" w:rsidR="003D7F9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Fotos Ensaio – Etapa SP:</w:t>
      </w:r>
      <w:r w:rsidRPr="00F46A54">
        <w:rPr>
          <w:rFonts w:ascii="Calibri" w:eastAsia="Calibri" w:hAnsi="Calibri" w:cs="Calibri"/>
        </w:rPr>
        <w:t xml:space="preserve"> Ethel Braga</w:t>
      </w:r>
    </w:p>
    <w:p w14:paraId="10B89B86" w14:textId="77777777" w:rsidR="003D7F9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 xml:space="preserve">Fotos do </w:t>
      </w:r>
      <w:r w:rsidR="00115A7A" w:rsidRPr="00DE4818">
        <w:rPr>
          <w:rFonts w:ascii="Calibri" w:eastAsia="Calibri" w:hAnsi="Calibri" w:cs="Calibri"/>
          <w:b/>
          <w:bCs/>
        </w:rPr>
        <w:t>E</w:t>
      </w:r>
      <w:r w:rsidRPr="00DE4818">
        <w:rPr>
          <w:rFonts w:ascii="Calibri" w:eastAsia="Calibri" w:hAnsi="Calibri" w:cs="Calibri"/>
          <w:b/>
          <w:bCs/>
        </w:rPr>
        <w:t>spetáculo:</w:t>
      </w:r>
      <w:r>
        <w:rPr>
          <w:rFonts w:ascii="Calibri" w:eastAsia="Calibri" w:hAnsi="Calibri" w:cs="Calibri"/>
        </w:rPr>
        <w:t xml:space="preserve"> Lídia </w:t>
      </w:r>
      <w:proofErr w:type="spellStart"/>
      <w:r>
        <w:rPr>
          <w:rFonts w:ascii="Calibri" w:eastAsia="Calibri" w:hAnsi="Calibri" w:cs="Calibri"/>
        </w:rPr>
        <w:t>Ueta</w:t>
      </w:r>
      <w:proofErr w:type="spellEnd"/>
    </w:p>
    <w:p w14:paraId="4AF15041" w14:textId="77777777" w:rsidR="003D7F94" w:rsidRPr="00F46A5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 xml:space="preserve">Captação e </w:t>
      </w:r>
      <w:r w:rsidR="00115A7A" w:rsidRPr="00DE4818">
        <w:rPr>
          <w:rFonts w:ascii="Calibri" w:eastAsia="Calibri" w:hAnsi="Calibri" w:cs="Calibri"/>
          <w:b/>
          <w:bCs/>
        </w:rPr>
        <w:t>E</w:t>
      </w:r>
      <w:r w:rsidRPr="00DE4818">
        <w:rPr>
          <w:rFonts w:ascii="Calibri" w:eastAsia="Calibri" w:hAnsi="Calibri" w:cs="Calibri"/>
          <w:b/>
          <w:bCs/>
        </w:rPr>
        <w:t xml:space="preserve">dição de </w:t>
      </w:r>
      <w:r w:rsidR="00115A7A" w:rsidRPr="00DE4818">
        <w:rPr>
          <w:rFonts w:ascii="Calibri" w:eastAsia="Calibri" w:hAnsi="Calibri" w:cs="Calibri"/>
          <w:b/>
          <w:bCs/>
        </w:rPr>
        <w:t>I</w:t>
      </w:r>
      <w:r w:rsidRPr="00DE4818">
        <w:rPr>
          <w:rFonts w:ascii="Calibri" w:eastAsia="Calibri" w:hAnsi="Calibri" w:cs="Calibri"/>
          <w:b/>
          <w:bCs/>
        </w:rPr>
        <w:t>magens:</w:t>
      </w:r>
      <w:r>
        <w:rPr>
          <w:rFonts w:ascii="Calibri" w:eastAsia="Calibri" w:hAnsi="Calibri" w:cs="Calibri"/>
        </w:rPr>
        <w:t xml:space="preserve"> Lídia </w:t>
      </w:r>
      <w:proofErr w:type="spellStart"/>
      <w:r>
        <w:rPr>
          <w:rFonts w:ascii="Calibri" w:eastAsia="Calibri" w:hAnsi="Calibri" w:cs="Calibri"/>
        </w:rPr>
        <w:t>Ueta</w:t>
      </w:r>
      <w:proofErr w:type="spellEnd"/>
      <w:r>
        <w:rPr>
          <w:rFonts w:ascii="Calibri" w:eastAsia="Calibri" w:hAnsi="Calibri" w:cs="Calibri"/>
        </w:rPr>
        <w:t xml:space="preserve"> e Allan </w:t>
      </w:r>
      <w:proofErr w:type="spellStart"/>
      <w:r>
        <w:rPr>
          <w:rFonts w:ascii="Calibri" w:eastAsia="Calibri" w:hAnsi="Calibri" w:cs="Calibri"/>
        </w:rPr>
        <w:t>Raffo</w:t>
      </w:r>
      <w:proofErr w:type="spellEnd"/>
    </w:p>
    <w:p w14:paraId="5AF2D02D" w14:textId="77777777" w:rsidR="003D7F94" w:rsidRPr="00F46A5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Programação Visual:</w:t>
      </w:r>
      <w:r w:rsidRPr="00F46A54">
        <w:rPr>
          <w:rFonts w:ascii="Calibri" w:eastAsia="Calibri" w:hAnsi="Calibri" w:cs="Calibri"/>
        </w:rPr>
        <w:t xml:space="preserve"> Pablito </w:t>
      </w:r>
      <w:proofErr w:type="spellStart"/>
      <w:r w:rsidRPr="00F46A54">
        <w:rPr>
          <w:rFonts w:ascii="Calibri" w:eastAsia="Calibri" w:hAnsi="Calibri" w:cs="Calibri"/>
        </w:rPr>
        <w:t>Kucarz</w:t>
      </w:r>
      <w:proofErr w:type="spellEnd"/>
      <w:r>
        <w:rPr>
          <w:rFonts w:ascii="Calibri" w:eastAsia="Calibri" w:hAnsi="Calibri" w:cs="Calibri"/>
        </w:rPr>
        <w:t xml:space="preserve"> e Mia Fontoura</w:t>
      </w:r>
    </w:p>
    <w:p w14:paraId="02AEBC5A" w14:textId="77777777" w:rsidR="003D7F94" w:rsidRDefault="003D7F94" w:rsidP="00D94F8B">
      <w:pPr>
        <w:rPr>
          <w:rFonts w:ascii="Calibri" w:eastAsia="Calibri" w:hAnsi="Calibri" w:cs="Calibri"/>
        </w:rPr>
      </w:pPr>
      <w:r w:rsidRPr="00DE4818">
        <w:rPr>
          <w:rFonts w:ascii="Calibri" w:eastAsia="Calibri" w:hAnsi="Calibri" w:cs="Calibri"/>
          <w:b/>
          <w:bCs/>
        </w:rPr>
        <w:t>Mídias Sociais:</w:t>
      </w:r>
      <w:r w:rsidRPr="00F46A54">
        <w:rPr>
          <w:rFonts w:ascii="Calibri" w:eastAsia="Calibri" w:hAnsi="Calibri" w:cs="Calibri"/>
        </w:rPr>
        <w:t xml:space="preserve"> </w:t>
      </w:r>
      <w:proofErr w:type="spellStart"/>
      <w:r w:rsidRPr="00F46A54">
        <w:rPr>
          <w:rFonts w:ascii="Calibri" w:eastAsia="Calibri" w:hAnsi="Calibri" w:cs="Calibri"/>
        </w:rPr>
        <w:t>Kalindi</w:t>
      </w:r>
      <w:proofErr w:type="spellEnd"/>
      <w:r w:rsidRPr="00F46A54">
        <w:rPr>
          <w:rFonts w:ascii="Calibri" w:eastAsia="Calibri" w:hAnsi="Calibri" w:cs="Calibri"/>
        </w:rPr>
        <w:t xml:space="preserve"> D’Elia</w:t>
      </w:r>
    </w:p>
    <w:p w14:paraId="086E96A0" w14:textId="77777777" w:rsidR="005C7684" w:rsidRDefault="005C7684" w:rsidP="00D94F8B">
      <w:pPr>
        <w:spacing w:line="264" w:lineRule="auto"/>
        <w:rPr>
          <w:rFonts w:eastAsia="Arial Unicode MS" w:cstheme="minorHAnsi"/>
        </w:rPr>
      </w:pPr>
      <w:r w:rsidRPr="00DE4818">
        <w:rPr>
          <w:rFonts w:eastAsia="Arial Unicode MS" w:cstheme="minorHAnsi"/>
          <w:b/>
          <w:bCs/>
        </w:rPr>
        <w:t>Assessoria de Imprensa:</w:t>
      </w:r>
      <w:r w:rsidRPr="005C7684">
        <w:rPr>
          <w:rFonts w:eastAsia="Arial Unicode MS" w:cstheme="minorHAnsi"/>
        </w:rPr>
        <w:t xml:space="preserve"> JSPontes Comunicação – João Pontes e Stella Stephany</w:t>
      </w:r>
    </w:p>
    <w:p w14:paraId="61CDCEAD" w14:textId="77777777" w:rsidR="0093638C" w:rsidRDefault="0093638C" w:rsidP="00D94F8B">
      <w:pPr>
        <w:spacing w:line="264" w:lineRule="auto"/>
        <w:rPr>
          <w:rFonts w:eastAsia="Arial Unicode MS" w:cstheme="minorHAnsi"/>
        </w:rPr>
      </w:pPr>
    </w:p>
    <w:p w14:paraId="51D1ED7E" w14:textId="77777777" w:rsidR="000F6026" w:rsidRPr="001C6D24" w:rsidRDefault="000856E3" w:rsidP="001C6D2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64" w:lineRule="auto"/>
        <w:contextualSpacing/>
        <w:jc w:val="both"/>
        <w:rPr>
          <w:rFonts w:eastAsia="Arial Unicode MS" w:cstheme="minorHAnsi"/>
          <w:color w:val="000000" w:themeColor="text1"/>
        </w:rPr>
      </w:pPr>
      <w:r w:rsidRPr="005C7684">
        <w:rPr>
          <w:rFonts w:eastAsia="Arial Unicode MS" w:cstheme="minorHAnsi"/>
          <w:color w:val="000000" w:themeColor="text1"/>
        </w:rPr>
        <w:t xml:space="preserve">O espetáculo </w:t>
      </w:r>
      <w:r w:rsidRPr="0093638C">
        <w:rPr>
          <w:rFonts w:eastAsia="Arial Unicode MS" w:cstheme="minorHAnsi"/>
          <w:b/>
          <w:bCs/>
          <w:color w:val="000000" w:themeColor="text1"/>
        </w:rPr>
        <w:t>HISTÓRIA</w:t>
      </w:r>
      <w:r w:rsidRPr="005C7684">
        <w:rPr>
          <w:rFonts w:eastAsia="Arial Unicode MS" w:cstheme="minorHAnsi"/>
          <w:color w:val="000000" w:themeColor="text1"/>
        </w:rPr>
        <w:t xml:space="preserve"> </w:t>
      </w:r>
      <w:r>
        <w:rPr>
          <w:rFonts w:eastAsia="Arial Unicode MS" w:cstheme="minorHAnsi"/>
          <w:color w:val="000000" w:themeColor="text1"/>
        </w:rPr>
        <w:t xml:space="preserve">tem o apoio do </w:t>
      </w:r>
      <w:r w:rsidRPr="0093638C">
        <w:rPr>
          <w:rFonts w:eastAsia="Arial Unicode MS" w:cstheme="minorHAnsi"/>
          <w:b/>
          <w:bCs/>
          <w:color w:val="000000" w:themeColor="text1"/>
        </w:rPr>
        <w:t>Centro Cultural Banco do Brasil</w:t>
      </w:r>
      <w:r w:rsidR="0093638C">
        <w:rPr>
          <w:rFonts w:eastAsia="Arial Unicode MS" w:cstheme="minorHAnsi"/>
          <w:color w:val="000000" w:themeColor="text1"/>
        </w:rPr>
        <w:t xml:space="preserve"> </w:t>
      </w:r>
      <w:r w:rsidR="0093638C" w:rsidRPr="0093638C">
        <w:rPr>
          <w:rFonts w:eastAsia="Arial Unicode MS" w:cstheme="minorHAnsi"/>
          <w:b/>
          <w:bCs/>
          <w:color w:val="000000" w:themeColor="text1"/>
        </w:rPr>
        <w:t>Rio de Janeiro</w:t>
      </w:r>
      <w:r w:rsidR="00F04DDE">
        <w:rPr>
          <w:rFonts w:eastAsia="Arial Unicode MS" w:cstheme="minorHAnsi"/>
          <w:color w:val="000000" w:themeColor="text1"/>
        </w:rPr>
        <w:t xml:space="preserve"> e</w:t>
      </w:r>
      <w:r w:rsidRPr="005C7684">
        <w:rPr>
          <w:rFonts w:eastAsia="Arial Unicode MS" w:cstheme="minorHAnsi"/>
          <w:color w:val="000000" w:themeColor="text1"/>
        </w:rPr>
        <w:t xml:space="preserve"> apresentado pela </w:t>
      </w:r>
      <w:r w:rsidRPr="0093638C">
        <w:rPr>
          <w:rFonts w:eastAsia="Arial Unicode MS" w:cstheme="minorHAnsi"/>
          <w:b/>
          <w:bCs/>
          <w:color w:val="000000" w:themeColor="text1"/>
        </w:rPr>
        <w:t>Petrobras e pelo Ministério da Cultura por meio da Lei Rouanet</w:t>
      </w:r>
      <w:r w:rsidR="00F04DDE">
        <w:rPr>
          <w:rFonts w:eastAsia="Arial Unicode MS" w:cstheme="minorHAnsi"/>
          <w:b/>
          <w:bCs/>
          <w:color w:val="000000" w:themeColor="text1"/>
        </w:rPr>
        <w:t>.</w:t>
      </w:r>
    </w:p>
    <w:p w14:paraId="6BB9E253" w14:textId="77777777" w:rsidR="000F6026" w:rsidRDefault="000F6026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</w:p>
    <w:p w14:paraId="23DE523C" w14:textId="77777777" w:rsidR="0093638C" w:rsidRPr="005C7684" w:rsidRDefault="0093638C" w:rsidP="005C7684">
      <w:pPr>
        <w:spacing w:line="264" w:lineRule="auto"/>
        <w:jc w:val="both"/>
        <w:rPr>
          <w:rFonts w:eastAsia="Arial Unicode MS" w:cstheme="minorHAnsi"/>
          <w:b/>
          <w:bCs/>
        </w:rPr>
      </w:pPr>
    </w:p>
    <w:p w14:paraId="1D3E6C75" w14:textId="77777777" w:rsidR="005C7684" w:rsidRPr="005C7684" w:rsidRDefault="005C7684" w:rsidP="005C7684">
      <w:pPr>
        <w:spacing w:line="264" w:lineRule="auto"/>
        <w:rPr>
          <w:rFonts w:eastAsia="Arial Unicode MS" w:cstheme="minorHAnsi"/>
          <w:b/>
          <w:bCs/>
          <w:color w:val="000000"/>
          <w:highlight w:val="white"/>
        </w:rPr>
      </w:pPr>
      <w:r w:rsidRPr="005C7684">
        <w:rPr>
          <w:rFonts w:eastAsia="Arial Unicode MS" w:cstheme="minorHAnsi"/>
          <w:b/>
          <w:bCs/>
        </w:rPr>
        <w:t xml:space="preserve">“HISTÓRIA” </w:t>
      </w:r>
      <w:r w:rsidRPr="005C7684">
        <w:rPr>
          <w:rFonts w:eastAsia="Arial Unicode MS" w:cstheme="minorHAnsi"/>
          <w:b/>
          <w:bCs/>
          <w:sz w:val="28"/>
          <w:szCs w:val="28"/>
        </w:rPr>
        <w:t xml:space="preserve">/ </w:t>
      </w:r>
      <w:r w:rsidRPr="005C7684">
        <w:rPr>
          <w:rFonts w:eastAsia="Arial Unicode MS" w:cstheme="minorHAnsi"/>
          <w:b/>
          <w:bCs/>
          <w:color w:val="000000"/>
          <w:highlight w:val="white"/>
        </w:rPr>
        <w:t>SERVIÇO</w:t>
      </w:r>
    </w:p>
    <w:p w14:paraId="52E56223" w14:textId="77777777" w:rsidR="005C7684" w:rsidRPr="005C7684" w:rsidRDefault="005C7684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highlight w:val="white"/>
        </w:rPr>
      </w:pPr>
    </w:p>
    <w:p w14:paraId="5B2B77C1" w14:textId="77777777" w:rsidR="005C7684" w:rsidRPr="005C7684" w:rsidRDefault="005C7684" w:rsidP="005C7684">
      <w:pPr>
        <w:spacing w:line="264" w:lineRule="auto"/>
        <w:rPr>
          <w:rFonts w:eastAsia="Arial Unicode MS" w:cstheme="minorHAnsi"/>
          <w:b/>
          <w:bCs/>
        </w:rPr>
      </w:pPr>
      <w:r w:rsidRPr="005C7684">
        <w:rPr>
          <w:rFonts w:eastAsia="Arial Unicode MS" w:cstheme="minorHAnsi"/>
          <w:b/>
          <w:bCs/>
        </w:rPr>
        <w:t>TEMPORADA: de 02 a 26 de julho de 2026</w:t>
      </w:r>
    </w:p>
    <w:p w14:paraId="12477956" w14:textId="77777777" w:rsidR="005C7684" w:rsidRPr="005C7684" w:rsidRDefault="005C7684" w:rsidP="005C7684">
      <w:pPr>
        <w:spacing w:line="264" w:lineRule="auto"/>
        <w:rPr>
          <w:rFonts w:eastAsia="Arial Unicode MS" w:cstheme="minorHAnsi"/>
          <w:b/>
          <w:bCs/>
        </w:rPr>
      </w:pPr>
      <w:r w:rsidRPr="005C7684">
        <w:rPr>
          <w:rFonts w:eastAsia="Arial Unicode MS" w:cstheme="minorHAnsi"/>
          <w:b/>
          <w:bCs/>
        </w:rPr>
        <w:t>ONDE: Teatro II do Centro Cultural Banco do Brasil RJ  </w:t>
      </w:r>
    </w:p>
    <w:p w14:paraId="4AD8898C" w14:textId="77777777" w:rsidR="005C7684" w:rsidRPr="00947A02" w:rsidRDefault="006562D5" w:rsidP="005C7684">
      <w:pPr>
        <w:spacing w:line="264" w:lineRule="auto"/>
        <w:rPr>
          <w:rFonts w:eastAsia="Arial Unicode MS" w:cstheme="minorHAnsi"/>
          <w:sz w:val="22"/>
          <w:szCs w:val="22"/>
        </w:rPr>
      </w:pPr>
      <w:r w:rsidRPr="00947A02">
        <w:rPr>
          <w:rFonts w:eastAsia="Arial Unicode MS" w:cstheme="minorHAnsi"/>
          <w:sz w:val="22"/>
          <w:szCs w:val="22"/>
        </w:rPr>
        <w:t>De</w:t>
      </w:r>
      <w:r w:rsidR="005C7684" w:rsidRPr="00947A02">
        <w:rPr>
          <w:rFonts w:eastAsia="Arial Unicode MS" w:cstheme="minorHAnsi"/>
          <w:sz w:val="22"/>
          <w:szCs w:val="22"/>
        </w:rPr>
        <w:t> </w:t>
      </w:r>
      <w:r w:rsidRPr="00947A02">
        <w:rPr>
          <w:rFonts w:eastAsia="Arial Unicode MS" w:cstheme="minorHAnsi"/>
          <w:sz w:val="22"/>
          <w:szCs w:val="22"/>
        </w:rPr>
        <w:t xml:space="preserve">quinta a sábado </w:t>
      </w:r>
      <w:r w:rsidR="005C7684" w:rsidRPr="00947A02">
        <w:rPr>
          <w:rFonts w:eastAsia="Arial Unicode MS" w:cstheme="minorHAnsi"/>
          <w:sz w:val="22"/>
          <w:szCs w:val="22"/>
        </w:rPr>
        <w:t>às 19h</w:t>
      </w:r>
      <w:r w:rsidRPr="00947A02">
        <w:rPr>
          <w:rFonts w:eastAsia="Arial Unicode MS" w:cstheme="minorHAnsi"/>
          <w:sz w:val="22"/>
          <w:szCs w:val="22"/>
        </w:rPr>
        <w:t>;</w:t>
      </w:r>
      <w:r w:rsidR="005C7684" w:rsidRPr="00947A02">
        <w:rPr>
          <w:rFonts w:eastAsia="Arial Unicode MS" w:cstheme="minorHAnsi"/>
          <w:sz w:val="22"/>
          <w:szCs w:val="22"/>
        </w:rPr>
        <w:t xml:space="preserve"> e dom</w:t>
      </w:r>
      <w:r w:rsidRPr="00947A02">
        <w:rPr>
          <w:rFonts w:eastAsia="Arial Unicode MS" w:cstheme="minorHAnsi"/>
          <w:sz w:val="22"/>
          <w:szCs w:val="22"/>
        </w:rPr>
        <w:t>ingo</w:t>
      </w:r>
      <w:r w:rsidR="005C7684" w:rsidRPr="00947A02">
        <w:rPr>
          <w:rFonts w:eastAsia="Arial Unicode MS" w:cstheme="minorHAnsi"/>
          <w:sz w:val="22"/>
          <w:szCs w:val="22"/>
        </w:rPr>
        <w:t xml:space="preserve"> às 18h / </w:t>
      </w:r>
      <w:r w:rsidR="005C7684" w:rsidRPr="00947A02">
        <w:rPr>
          <w:rFonts w:eastAsia="Arial Unicode MS" w:cstheme="minorHAnsi"/>
          <w:color w:val="000000"/>
          <w:sz w:val="22"/>
          <w:szCs w:val="22"/>
        </w:rPr>
        <w:t>INGRESSOS: </w:t>
      </w:r>
      <w:r w:rsidR="005C7684" w:rsidRPr="00947A02">
        <w:rPr>
          <w:rFonts w:eastAsia="Arial Unicode MS" w:cstheme="minorHAnsi"/>
          <w:sz w:val="22"/>
          <w:szCs w:val="22"/>
        </w:rPr>
        <w:t xml:space="preserve">R$30 e R$15 (meia), na bilheteria do CCBB ou no site </w:t>
      </w:r>
      <w:hyperlink r:id="rId13">
        <w:r w:rsidR="005C7684" w:rsidRPr="00947A02">
          <w:rPr>
            <w:rFonts w:eastAsia="Arial Unicode MS" w:cstheme="minorHAnsi"/>
            <w:color w:val="0000FF"/>
            <w:sz w:val="22"/>
            <w:szCs w:val="22"/>
          </w:rPr>
          <w:t>bb.com.br/cultura</w:t>
        </w:r>
      </w:hyperlink>
      <w:r w:rsidR="005C7684" w:rsidRPr="00947A02">
        <w:rPr>
          <w:rFonts w:eastAsia="Arial Unicode MS" w:cstheme="minorHAnsi"/>
          <w:color w:val="0000FF"/>
          <w:sz w:val="22"/>
          <w:szCs w:val="22"/>
        </w:rPr>
        <w:t xml:space="preserve"> </w:t>
      </w:r>
      <w:r w:rsidR="005C7684" w:rsidRPr="00947A02">
        <w:rPr>
          <w:rFonts w:eastAsia="Arial Unicode MS" w:cstheme="minorHAnsi"/>
          <w:sz w:val="22"/>
          <w:szCs w:val="22"/>
        </w:rPr>
        <w:t>/</w:t>
      </w:r>
      <w:r w:rsidR="005C7684" w:rsidRPr="00947A02">
        <w:rPr>
          <w:rFonts w:eastAsia="Arial Unicode MS" w:cstheme="minorHAnsi"/>
          <w:color w:val="0000FF"/>
          <w:sz w:val="22"/>
          <w:szCs w:val="22"/>
        </w:rPr>
        <w:t xml:space="preserve"> </w:t>
      </w:r>
      <w:r w:rsidR="005C7684" w:rsidRPr="00947A02">
        <w:rPr>
          <w:rFonts w:eastAsia="Arial Unicode MS" w:cstheme="minorHAnsi"/>
          <w:sz w:val="22"/>
          <w:szCs w:val="22"/>
        </w:rPr>
        <w:t xml:space="preserve">CAPACIDADE: 155 lugares / DURAÇÃO: 80 min / GÊNERO: drama / CLASSIFICAÇÃO INDICATIVA: 16 anos </w:t>
      </w:r>
    </w:p>
    <w:p w14:paraId="07547A01" w14:textId="77777777" w:rsidR="00766773" w:rsidRPr="00947A02" w:rsidRDefault="00766773" w:rsidP="005C7684">
      <w:pPr>
        <w:spacing w:line="264" w:lineRule="auto"/>
        <w:rPr>
          <w:rFonts w:eastAsia="Arial Unicode MS" w:cstheme="minorHAnsi"/>
          <w:sz w:val="22"/>
          <w:szCs w:val="22"/>
        </w:rPr>
      </w:pPr>
    </w:p>
    <w:p w14:paraId="70D78EE6" w14:textId="77777777" w:rsidR="00766773" w:rsidRPr="00947A02" w:rsidRDefault="00766773" w:rsidP="005C7684">
      <w:pPr>
        <w:spacing w:line="264" w:lineRule="auto"/>
        <w:rPr>
          <w:rFonts w:eastAsia="Arial Unicode MS" w:cstheme="minorHAnsi"/>
          <w:sz w:val="22"/>
          <w:szCs w:val="22"/>
        </w:rPr>
      </w:pPr>
      <w:r w:rsidRPr="00947A02">
        <w:rPr>
          <w:rFonts w:eastAsia="Arial Unicode MS" w:cstheme="minorHAnsi"/>
          <w:sz w:val="22"/>
          <w:szCs w:val="22"/>
        </w:rPr>
        <w:t xml:space="preserve">Há acessibilidade ampla em todas as sessões, com Audiodescrição, Libras e Monitoria para Pessoas </w:t>
      </w:r>
      <w:proofErr w:type="spellStart"/>
      <w:r w:rsidRPr="00947A02">
        <w:rPr>
          <w:rFonts w:eastAsia="Arial Unicode MS" w:cstheme="minorHAnsi"/>
          <w:sz w:val="22"/>
          <w:szCs w:val="22"/>
        </w:rPr>
        <w:t>Neurodiver</w:t>
      </w:r>
      <w:r w:rsidR="000F6026">
        <w:rPr>
          <w:rFonts w:eastAsia="Arial Unicode MS" w:cstheme="minorHAnsi"/>
          <w:sz w:val="22"/>
          <w:szCs w:val="22"/>
        </w:rPr>
        <w:t>sas</w:t>
      </w:r>
      <w:proofErr w:type="spellEnd"/>
      <w:r w:rsidRPr="00947A02">
        <w:rPr>
          <w:rFonts w:eastAsia="Arial Unicode MS" w:cstheme="minorHAnsi"/>
          <w:sz w:val="22"/>
          <w:szCs w:val="22"/>
        </w:rPr>
        <w:t>.</w:t>
      </w:r>
    </w:p>
    <w:p w14:paraId="5043CB0F" w14:textId="77777777" w:rsidR="005C7684" w:rsidRPr="00947A02" w:rsidRDefault="005C7684" w:rsidP="005C7684">
      <w:pPr>
        <w:spacing w:line="264" w:lineRule="auto"/>
        <w:rPr>
          <w:rFonts w:eastAsia="Arial Unicode MS" w:cstheme="minorHAnsi"/>
          <w:sz w:val="22"/>
          <w:szCs w:val="22"/>
        </w:rPr>
      </w:pPr>
    </w:p>
    <w:p w14:paraId="15700E07" w14:textId="77777777" w:rsidR="005C7684" w:rsidRPr="00947A02" w:rsidRDefault="005C7684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  <w:highlight w:val="white"/>
        </w:rPr>
      </w:pPr>
      <w:r w:rsidRPr="00947A02">
        <w:rPr>
          <w:rFonts w:eastAsia="Arial Unicode MS" w:cstheme="minorHAnsi"/>
          <w:b/>
          <w:bCs/>
          <w:color w:val="000000"/>
          <w:sz w:val="22"/>
          <w:szCs w:val="22"/>
          <w:highlight w:val="white"/>
        </w:rPr>
        <w:t>Centro Cultural Banco Do Brasil  </w:t>
      </w:r>
    </w:p>
    <w:p w14:paraId="2C05CC47" w14:textId="77777777" w:rsidR="005C7684" w:rsidRPr="00947A02" w:rsidRDefault="005C7684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  <w:highlight w:val="white"/>
        </w:rPr>
      </w:pPr>
      <w:r w:rsidRPr="00947A02">
        <w:rPr>
          <w:rFonts w:eastAsia="Arial Unicode MS" w:cstheme="minorHAnsi"/>
          <w:color w:val="000000"/>
          <w:sz w:val="22"/>
          <w:szCs w:val="22"/>
          <w:highlight w:val="white"/>
        </w:rPr>
        <w:t>Rua Primeiro de Março, 66, Centro, Rio de Janeiro/RJ  </w:t>
      </w:r>
    </w:p>
    <w:p w14:paraId="408847EC" w14:textId="77777777" w:rsidR="005C7684" w:rsidRPr="00947A02" w:rsidRDefault="005C7684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  <w:highlight w:val="white"/>
        </w:rPr>
      </w:pPr>
      <w:r w:rsidRPr="00947A02">
        <w:rPr>
          <w:rFonts w:eastAsia="Arial Unicode MS" w:cstheme="minorHAnsi"/>
          <w:color w:val="000000"/>
          <w:sz w:val="22"/>
          <w:szCs w:val="22"/>
          <w:highlight w:val="white"/>
        </w:rPr>
        <w:t>Siga o CCBB nas redes sociais:</w:t>
      </w:r>
    </w:p>
    <w:p w14:paraId="7DF80F05" w14:textId="77777777" w:rsidR="005C7684" w:rsidRPr="00947A02" w:rsidRDefault="005C7684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  <w:highlight w:val="white"/>
        </w:rPr>
      </w:pPr>
      <w:r w:rsidRPr="00947A02">
        <w:rPr>
          <w:rFonts w:eastAsia="Arial Unicode MS" w:cstheme="minorHAnsi"/>
          <w:color w:val="000000"/>
          <w:sz w:val="22"/>
          <w:szCs w:val="22"/>
          <w:highlight w:val="white"/>
        </w:rPr>
        <w:t>facebook.com/</w:t>
      </w:r>
      <w:proofErr w:type="spellStart"/>
      <w:r w:rsidRPr="00947A02">
        <w:rPr>
          <w:rFonts w:eastAsia="Arial Unicode MS" w:cstheme="minorHAnsi"/>
          <w:color w:val="000000"/>
          <w:sz w:val="22"/>
          <w:szCs w:val="22"/>
          <w:highlight w:val="white"/>
        </w:rPr>
        <w:t>ccbb.rj</w:t>
      </w:r>
      <w:proofErr w:type="spellEnd"/>
      <w:r w:rsidRPr="00947A02">
        <w:rPr>
          <w:rFonts w:eastAsia="Arial Unicode MS" w:cstheme="minorHAnsi"/>
          <w:color w:val="000000"/>
          <w:sz w:val="22"/>
          <w:szCs w:val="22"/>
          <w:highlight w:val="white"/>
        </w:rPr>
        <w:t xml:space="preserve"> | instagram.com/</w:t>
      </w:r>
      <w:proofErr w:type="spellStart"/>
      <w:r w:rsidRPr="00947A02">
        <w:rPr>
          <w:rFonts w:eastAsia="Arial Unicode MS" w:cstheme="minorHAnsi"/>
          <w:color w:val="000000"/>
          <w:sz w:val="22"/>
          <w:szCs w:val="22"/>
          <w:highlight w:val="white"/>
        </w:rPr>
        <w:t>ccbbrj</w:t>
      </w:r>
      <w:proofErr w:type="spellEnd"/>
      <w:r w:rsidRPr="00947A02">
        <w:rPr>
          <w:rFonts w:eastAsia="Arial Unicode MS" w:cstheme="minorHAnsi"/>
          <w:color w:val="000000"/>
          <w:sz w:val="22"/>
          <w:szCs w:val="22"/>
          <w:highlight w:val="white"/>
        </w:rPr>
        <w:t xml:space="preserve"> | tiktok.com/@ccbbcultura</w:t>
      </w:r>
    </w:p>
    <w:p w14:paraId="2B34F851" w14:textId="77777777" w:rsidR="005C7684" w:rsidRPr="00947A02" w:rsidRDefault="005C7684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</w:rPr>
      </w:pPr>
      <w:r w:rsidRPr="00947A02">
        <w:rPr>
          <w:rFonts w:eastAsia="Arial Unicode MS" w:cstheme="minorHAnsi"/>
          <w:color w:val="000000"/>
          <w:sz w:val="22"/>
          <w:szCs w:val="22"/>
        </w:rPr>
        <w:t>Funcionamento: de quarta a segunda, das 9h às 20h (fecha às terças)</w:t>
      </w:r>
    </w:p>
    <w:p w14:paraId="1DEF463B" w14:textId="77777777" w:rsidR="005C7684" w:rsidRPr="00947A02" w:rsidRDefault="005C7684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  <w:highlight w:val="white"/>
        </w:rPr>
      </w:pPr>
      <w:r w:rsidRPr="00947A02">
        <w:rPr>
          <w:rFonts w:eastAsia="Arial Unicode MS" w:cstheme="minorHAnsi"/>
          <w:color w:val="000000"/>
          <w:sz w:val="22"/>
          <w:szCs w:val="22"/>
          <w:highlight w:val="white"/>
        </w:rPr>
        <w:t>ATENÇÃO: domingos, das 8h às 9h - horário de atendimento exclusivo para visitação de pessoas com deficiências intelectuais e/ou mentais e seus acompanhantes, conforme determinação legal (Lei Municipal nº 6.278/2017).</w:t>
      </w:r>
    </w:p>
    <w:p w14:paraId="07459315" w14:textId="77777777" w:rsidR="006562D5" w:rsidRPr="00947A02" w:rsidRDefault="006562D5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b/>
          <w:bCs/>
          <w:color w:val="000000"/>
          <w:sz w:val="22"/>
          <w:szCs w:val="22"/>
          <w:highlight w:val="white"/>
        </w:rPr>
      </w:pPr>
    </w:p>
    <w:p w14:paraId="788D69C7" w14:textId="77777777" w:rsidR="005C7684" w:rsidRPr="00947A02" w:rsidRDefault="005C7684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  <w:highlight w:val="white"/>
        </w:rPr>
      </w:pPr>
      <w:r w:rsidRPr="00947A02">
        <w:rPr>
          <w:rFonts w:eastAsia="Arial Unicode MS" w:cstheme="minorHAnsi"/>
          <w:b/>
          <w:bCs/>
          <w:color w:val="000000"/>
          <w:sz w:val="22"/>
          <w:szCs w:val="22"/>
          <w:highlight w:val="white"/>
        </w:rPr>
        <w:t>Assessoria de Imprensa CCBB RJ</w:t>
      </w:r>
    </w:p>
    <w:p w14:paraId="274EAC10" w14:textId="77777777" w:rsidR="005C7684" w:rsidRPr="00947A02" w:rsidRDefault="005C7684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</w:rPr>
      </w:pPr>
      <w:r w:rsidRPr="00947A02">
        <w:rPr>
          <w:rFonts w:eastAsia="Arial Unicode MS" w:cstheme="minorHAnsi"/>
          <w:color w:val="000000"/>
          <w:sz w:val="22"/>
          <w:szCs w:val="22"/>
        </w:rPr>
        <w:t>Giselle Sampaio | (21) 3808-0142 (21) 99972-6933 | </w:t>
      </w:r>
      <w:hyperlink r:id="rId14">
        <w:r w:rsidRPr="00947A02">
          <w:rPr>
            <w:rFonts w:eastAsia="Arial Unicode MS" w:cstheme="minorHAnsi"/>
            <w:color w:val="0000FF"/>
            <w:sz w:val="22"/>
            <w:szCs w:val="22"/>
            <w:u w:val="single"/>
          </w:rPr>
          <w:t>gisellesampaio@bb.com.br</w:t>
        </w:r>
      </w:hyperlink>
    </w:p>
    <w:p w14:paraId="6537F28F" w14:textId="77777777" w:rsidR="005C7684" w:rsidRPr="00947A02" w:rsidRDefault="005C7684" w:rsidP="005C7684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b/>
          <w:bCs/>
          <w:color w:val="000000"/>
          <w:sz w:val="22"/>
          <w:szCs w:val="22"/>
          <w:highlight w:val="white"/>
        </w:rPr>
      </w:pPr>
    </w:p>
    <w:p w14:paraId="2FC93064" w14:textId="77777777" w:rsidR="005C7684" w:rsidRPr="00947A02" w:rsidRDefault="005C7684" w:rsidP="006562D5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b/>
          <w:bCs/>
          <w:color w:val="000000"/>
          <w:sz w:val="22"/>
          <w:szCs w:val="22"/>
          <w:highlight w:val="white"/>
        </w:rPr>
      </w:pPr>
      <w:r w:rsidRPr="00947A02">
        <w:rPr>
          <w:rFonts w:eastAsia="Arial Unicode MS" w:cstheme="minorHAnsi"/>
          <w:b/>
          <w:bCs/>
          <w:color w:val="000000"/>
          <w:sz w:val="22"/>
          <w:szCs w:val="22"/>
          <w:highlight w:val="white"/>
        </w:rPr>
        <w:t>Assessoria de Imprensa</w:t>
      </w:r>
      <w:r w:rsidR="006562D5" w:rsidRPr="00947A02">
        <w:rPr>
          <w:rFonts w:eastAsia="Arial Unicode MS" w:cstheme="minorHAnsi"/>
          <w:b/>
          <w:bCs/>
          <w:color w:val="000000"/>
          <w:sz w:val="22"/>
          <w:szCs w:val="22"/>
          <w:highlight w:val="white"/>
        </w:rPr>
        <w:t xml:space="preserve"> do espetáculo</w:t>
      </w:r>
      <w:r w:rsidRPr="00947A02">
        <w:rPr>
          <w:rFonts w:eastAsia="Arial Unicode MS" w:cstheme="minorHAnsi"/>
          <w:b/>
          <w:bCs/>
          <w:color w:val="000000"/>
          <w:sz w:val="22"/>
          <w:szCs w:val="22"/>
          <w:highlight w:val="white"/>
        </w:rPr>
        <w:t xml:space="preserve"> – JSPontes Comunicação</w:t>
      </w:r>
    </w:p>
    <w:p w14:paraId="5BC66D2E" w14:textId="77777777" w:rsidR="005C7684" w:rsidRPr="00947A02" w:rsidRDefault="005C7684" w:rsidP="006562D5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  <w:highlight w:val="white"/>
        </w:rPr>
      </w:pPr>
      <w:r w:rsidRPr="00947A02">
        <w:rPr>
          <w:rFonts w:eastAsia="Arial Unicode MS" w:cstheme="minorHAnsi"/>
          <w:color w:val="000000"/>
          <w:sz w:val="22"/>
          <w:szCs w:val="22"/>
          <w:highlight w:val="white"/>
        </w:rPr>
        <w:t>João Pontes – (21) 99983-7232</w:t>
      </w:r>
    </w:p>
    <w:p w14:paraId="5720B4CD" w14:textId="77777777" w:rsidR="005C7684" w:rsidRPr="00947A02" w:rsidRDefault="005C7684" w:rsidP="006562D5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  <w:highlight w:val="white"/>
          <w:lang w:val="en-US"/>
        </w:rPr>
      </w:pPr>
      <w:r w:rsidRPr="00947A02">
        <w:rPr>
          <w:rFonts w:eastAsia="Arial Unicode MS" w:cstheme="minorHAnsi"/>
          <w:color w:val="000000"/>
          <w:sz w:val="22"/>
          <w:szCs w:val="22"/>
          <w:highlight w:val="white"/>
          <w:lang w:val="en-US"/>
        </w:rPr>
        <w:t>Stella Stephany – (21) 99983-9540</w:t>
      </w:r>
    </w:p>
    <w:p w14:paraId="5FD0F5D6" w14:textId="77777777" w:rsidR="005C7684" w:rsidRPr="00947A02" w:rsidRDefault="005C7684" w:rsidP="006562D5">
      <w:pPr>
        <w:pBdr>
          <w:top w:val="nil"/>
          <w:left w:val="nil"/>
          <w:bottom w:val="nil"/>
          <w:right w:val="nil"/>
          <w:between w:val="nil"/>
        </w:pBdr>
        <w:spacing w:line="264" w:lineRule="auto"/>
        <w:rPr>
          <w:rFonts w:eastAsia="Arial Unicode MS" w:cstheme="minorHAnsi"/>
          <w:color w:val="000000"/>
          <w:sz w:val="22"/>
          <w:szCs w:val="22"/>
          <w:highlight w:val="white"/>
          <w:lang w:val="en-US"/>
        </w:rPr>
      </w:pPr>
      <w:hyperlink r:id="rId15">
        <w:r w:rsidRPr="00947A02">
          <w:rPr>
            <w:rFonts w:eastAsia="Arial Unicode MS" w:cstheme="minorHAnsi"/>
            <w:color w:val="0563C1"/>
            <w:sz w:val="22"/>
            <w:szCs w:val="22"/>
            <w:highlight w:val="white"/>
            <w:u w:val="single"/>
            <w:lang w:val="en-US"/>
          </w:rPr>
          <w:t>contato@jspontes.com.br</w:t>
        </w:r>
      </w:hyperlink>
    </w:p>
    <w:p w14:paraId="6DFB9E20" w14:textId="77777777" w:rsidR="005C7684" w:rsidRPr="00947A02" w:rsidRDefault="005C7684" w:rsidP="005C7684">
      <w:pPr>
        <w:spacing w:line="264" w:lineRule="auto"/>
        <w:rPr>
          <w:rFonts w:eastAsia="Arial Unicode MS" w:cstheme="minorHAnsi"/>
          <w:sz w:val="22"/>
          <w:szCs w:val="22"/>
          <w:lang w:val="en-US"/>
        </w:rPr>
      </w:pPr>
    </w:p>
    <w:p w14:paraId="70DF9E56" w14:textId="77777777" w:rsidR="009836C2" w:rsidRPr="005C7684" w:rsidRDefault="009836C2" w:rsidP="00A140C3">
      <w:pPr>
        <w:rPr>
          <w:rFonts w:cstheme="minorHAnsi"/>
          <w:lang w:val="en-US"/>
        </w:rPr>
      </w:pPr>
    </w:p>
    <w:sectPr w:rsidR="009836C2" w:rsidRPr="005C7684" w:rsidSect="00555C14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35C1F" w14:textId="77777777" w:rsidR="00F03DAA" w:rsidRDefault="00F03DAA" w:rsidP="00147905">
      <w:r>
        <w:separator/>
      </w:r>
    </w:p>
  </w:endnote>
  <w:endnote w:type="continuationSeparator" w:id="0">
    <w:p w14:paraId="60B6D7DF" w14:textId="77777777" w:rsidR="00F03DAA" w:rsidRDefault="00F03DAA" w:rsidP="00147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871BC" w14:textId="77777777" w:rsidR="00147905" w:rsidRDefault="00147905" w:rsidP="00147905">
    <w:pPr>
      <w:pStyle w:val="Rodap"/>
      <w:jc w:val="center"/>
    </w:pPr>
    <w:r>
      <w:rPr>
        <w:noProof/>
      </w:rPr>
      <w:drawing>
        <wp:inline distT="0" distB="0" distL="0" distR="0" wp14:anchorId="72A1DCE4" wp14:editId="07777777">
          <wp:extent cx="2772833" cy="789018"/>
          <wp:effectExtent l="0" t="0" r="0" b="0"/>
          <wp:docPr id="22147088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470886" name="Imagem 221470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0530" cy="799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1FDD9" w14:textId="77777777" w:rsidR="00F03DAA" w:rsidRDefault="00F03DAA" w:rsidP="00147905">
      <w:r>
        <w:separator/>
      </w:r>
    </w:p>
  </w:footnote>
  <w:footnote w:type="continuationSeparator" w:id="0">
    <w:p w14:paraId="6CD793F3" w14:textId="77777777" w:rsidR="00F03DAA" w:rsidRDefault="00F03DAA" w:rsidP="00147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72A02" w14:textId="496FB875" w:rsidR="006A5DFC" w:rsidRDefault="006A5DF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E043552" wp14:editId="0F2B15BF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92150" cy="342900"/>
              <wp:effectExtent l="0" t="0" r="0" b="0"/>
              <wp:wrapNone/>
              <wp:docPr id="510786099" name="Caixa de Texto 2" descr="#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1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6621BC" w14:textId="1028FAD2" w:rsidR="006A5DFC" w:rsidRPr="006A5DFC" w:rsidRDefault="006A5DFC" w:rsidP="006A5DF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5D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#interna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4355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#interna" style="position:absolute;margin-left:3.3pt;margin-top:0;width:54.5pt;height:27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536621BC" w14:textId="1028FAD2" w:rsidR="006A5DFC" w:rsidRPr="006A5DFC" w:rsidRDefault="006A5DFC" w:rsidP="006A5DF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5D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#interna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E139" w14:textId="7D2FDCC6" w:rsidR="006A5DFC" w:rsidRDefault="006A5DF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359151" wp14:editId="20F819A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92150" cy="342900"/>
              <wp:effectExtent l="0" t="0" r="0" b="0"/>
              <wp:wrapNone/>
              <wp:docPr id="2050668862" name="Caixa de Texto 3" descr="#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1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B0A824" w14:textId="6E2F2054" w:rsidR="006A5DFC" w:rsidRPr="006A5DFC" w:rsidRDefault="006A5DFC" w:rsidP="006A5DF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5D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#interna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359151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#interna" style="position:absolute;margin-left:3.3pt;margin-top:0;width:54.5pt;height:27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22B0A824" w14:textId="6E2F2054" w:rsidR="006A5DFC" w:rsidRPr="006A5DFC" w:rsidRDefault="006A5DFC" w:rsidP="006A5DF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5D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#interna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18464" w14:textId="611B1709" w:rsidR="006A5DFC" w:rsidRDefault="006A5DFC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4F8EB5" wp14:editId="52DF961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692150" cy="342900"/>
              <wp:effectExtent l="0" t="0" r="0" b="0"/>
              <wp:wrapNone/>
              <wp:docPr id="1269584103" name="Caixa de Texto 1" descr="#intern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1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3763D9" w14:textId="20FE3262" w:rsidR="006A5DFC" w:rsidRPr="006A5DFC" w:rsidRDefault="006A5DFC" w:rsidP="006A5DF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A5DF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#interna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4F8EB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8" type="#_x0000_t202" alt="#interna" style="position:absolute;margin-left:3.3pt;margin-top:0;width:54.5pt;height:27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0D3763D9" w14:textId="20FE3262" w:rsidR="006A5DFC" w:rsidRPr="006A5DFC" w:rsidRDefault="006A5DFC" w:rsidP="006A5DF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A5DFC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#interna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C3"/>
    <w:rsid w:val="00016032"/>
    <w:rsid w:val="00064AA9"/>
    <w:rsid w:val="000841BD"/>
    <w:rsid w:val="000856E3"/>
    <w:rsid w:val="000A0CB9"/>
    <w:rsid w:val="000A73E5"/>
    <w:rsid w:val="000D6A42"/>
    <w:rsid w:val="000F6026"/>
    <w:rsid w:val="00115A7A"/>
    <w:rsid w:val="00147905"/>
    <w:rsid w:val="00157E4E"/>
    <w:rsid w:val="0016181D"/>
    <w:rsid w:val="00162884"/>
    <w:rsid w:val="00172578"/>
    <w:rsid w:val="001A5448"/>
    <w:rsid w:val="001C4C59"/>
    <w:rsid w:val="001C6D24"/>
    <w:rsid w:val="0020318B"/>
    <w:rsid w:val="00207CA1"/>
    <w:rsid w:val="00227028"/>
    <w:rsid w:val="00242CDE"/>
    <w:rsid w:val="002464F4"/>
    <w:rsid w:val="00251C8C"/>
    <w:rsid w:val="002A6370"/>
    <w:rsid w:val="002B0D43"/>
    <w:rsid w:val="002B245E"/>
    <w:rsid w:val="002C37F1"/>
    <w:rsid w:val="002D2152"/>
    <w:rsid w:val="002D7A24"/>
    <w:rsid w:val="0030606B"/>
    <w:rsid w:val="00342763"/>
    <w:rsid w:val="00394580"/>
    <w:rsid w:val="003A7E81"/>
    <w:rsid w:val="003B2176"/>
    <w:rsid w:val="003D7F94"/>
    <w:rsid w:val="004026E2"/>
    <w:rsid w:val="00405F88"/>
    <w:rsid w:val="004167EE"/>
    <w:rsid w:val="00467683"/>
    <w:rsid w:val="004B60CE"/>
    <w:rsid w:val="004B6BDD"/>
    <w:rsid w:val="004E3ADA"/>
    <w:rsid w:val="005142D6"/>
    <w:rsid w:val="00550877"/>
    <w:rsid w:val="00555C14"/>
    <w:rsid w:val="005A77F8"/>
    <w:rsid w:val="005C33C0"/>
    <w:rsid w:val="005C6219"/>
    <w:rsid w:val="005C7684"/>
    <w:rsid w:val="005D72B0"/>
    <w:rsid w:val="005E369F"/>
    <w:rsid w:val="00625748"/>
    <w:rsid w:val="00640060"/>
    <w:rsid w:val="006406B9"/>
    <w:rsid w:val="006562D5"/>
    <w:rsid w:val="006A5DFC"/>
    <w:rsid w:val="006B0803"/>
    <w:rsid w:val="006B26D2"/>
    <w:rsid w:val="006E362B"/>
    <w:rsid w:val="00740B25"/>
    <w:rsid w:val="00766773"/>
    <w:rsid w:val="00792757"/>
    <w:rsid w:val="0083586C"/>
    <w:rsid w:val="00850A29"/>
    <w:rsid w:val="0086496F"/>
    <w:rsid w:val="00870070"/>
    <w:rsid w:val="00884AAE"/>
    <w:rsid w:val="008B52C5"/>
    <w:rsid w:val="008E5AE3"/>
    <w:rsid w:val="008F2CE0"/>
    <w:rsid w:val="0093638C"/>
    <w:rsid w:val="00947A02"/>
    <w:rsid w:val="009836C2"/>
    <w:rsid w:val="00996BBE"/>
    <w:rsid w:val="009A3A0D"/>
    <w:rsid w:val="009D741C"/>
    <w:rsid w:val="00A06DAE"/>
    <w:rsid w:val="00A136B5"/>
    <w:rsid w:val="00A140C3"/>
    <w:rsid w:val="00A56D74"/>
    <w:rsid w:val="00AD07D5"/>
    <w:rsid w:val="00AE1221"/>
    <w:rsid w:val="00AF27ED"/>
    <w:rsid w:val="00B92D09"/>
    <w:rsid w:val="00BA10D3"/>
    <w:rsid w:val="00BC7AEE"/>
    <w:rsid w:val="00C12E34"/>
    <w:rsid w:val="00C161D0"/>
    <w:rsid w:val="00C2733C"/>
    <w:rsid w:val="00C40CEC"/>
    <w:rsid w:val="00C643F5"/>
    <w:rsid w:val="00C70ABA"/>
    <w:rsid w:val="00CC6A43"/>
    <w:rsid w:val="00D02649"/>
    <w:rsid w:val="00D23DB7"/>
    <w:rsid w:val="00D23E07"/>
    <w:rsid w:val="00D3688D"/>
    <w:rsid w:val="00D4591C"/>
    <w:rsid w:val="00D577DF"/>
    <w:rsid w:val="00D94F8B"/>
    <w:rsid w:val="00D9578F"/>
    <w:rsid w:val="00DA0B5B"/>
    <w:rsid w:val="00DE4818"/>
    <w:rsid w:val="00DE7C36"/>
    <w:rsid w:val="00E00010"/>
    <w:rsid w:val="00E04F9F"/>
    <w:rsid w:val="00E45C4D"/>
    <w:rsid w:val="00EA7F58"/>
    <w:rsid w:val="00ED17C4"/>
    <w:rsid w:val="00EE500C"/>
    <w:rsid w:val="00EE7392"/>
    <w:rsid w:val="00F03DAA"/>
    <w:rsid w:val="00F04DDE"/>
    <w:rsid w:val="00F546BC"/>
    <w:rsid w:val="00F5742B"/>
    <w:rsid w:val="00FA312A"/>
    <w:rsid w:val="00FC17B9"/>
    <w:rsid w:val="00FD171D"/>
    <w:rsid w:val="00FE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1503CE"/>
  <w15:chartTrackingRefBased/>
  <w15:docId w15:val="{79784F50-F257-EF44-9F30-3171D0D55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AB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C7684"/>
    <w:rPr>
      <w:color w:val="0563C1" w:themeColor="hyperlink"/>
      <w:u w:val="single"/>
    </w:rPr>
  </w:style>
  <w:style w:type="paragraph" w:customStyle="1" w:styleId="wp-block-paragraph">
    <w:name w:val="wp-block-paragraph"/>
    <w:basedOn w:val="Normal"/>
    <w:rsid w:val="005C76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479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7905"/>
  </w:style>
  <w:style w:type="paragraph" w:styleId="Rodap">
    <w:name w:val="footer"/>
    <w:basedOn w:val="Normal"/>
    <w:link w:val="RodapChar"/>
    <w:uiPriority w:val="99"/>
    <w:unhideWhenUsed/>
    <w:rsid w:val="001479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7905"/>
  </w:style>
  <w:style w:type="character" w:styleId="Forte">
    <w:name w:val="Strong"/>
    <w:basedOn w:val="Fontepargpadro"/>
    <w:uiPriority w:val="22"/>
    <w:qFormat/>
    <w:rsid w:val="00884AAE"/>
    <w:rPr>
      <w:b/>
      <w:bCs/>
    </w:rPr>
  </w:style>
  <w:style w:type="character" w:customStyle="1" w:styleId="apple-converted-space">
    <w:name w:val="apple-converted-space"/>
    <w:basedOn w:val="Fontepargpadro"/>
    <w:rsid w:val="00870070"/>
  </w:style>
  <w:style w:type="character" w:styleId="HiperlinkVisitado">
    <w:name w:val="FollowedHyperlink"/>
    <w:basedOn w:val="Fontepargpadro"/>
    <w:uiPriority w:val="99"/>
    <w:semiHidden/>
    <w:unhideWhenUsed/>
    <w:rsid w:val="000F60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9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bb.com.br/cultura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companhiabrasileira.art.br/companhia-brasileira-de-teatr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FaDL0aMFoI8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ontato@jspontes.com.br" TargetMode="External"/><Relationship Id="rId10" Type="http://schemas.openxmlformats.org/officeDocument/2006/relationships/hyperlink" Target="https://drive.google.com/drive/folders/1j9NZgUjAum6BRkNR0hUl6oX964Luz5Ku?usp=share_link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yperlink" Target="mailto:gisellesampaio@bb.com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7316aef-38ee-4aa2-9acd-fbf2272e50ac" xsi:nil="true"/>
    <_Flow_SignoffStatus xmlns="5f9c6d53-6615-43dc-aede-c9c2e818ae50" xsi:nil="true"/>
    <_ip_UnifiedCompliancePolicyProperties xmlns="http://schemas.microsoft.com/sharepoint/v3" xsi:nil="true"/>
    <lcf76f155ced4ddcb4097134ff3c332f xmlns="5f9c6d53-6615-43dc-aede-c9c2e818ae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CFE860332E6164F868A62B688DEFDCF" ma:contentTypeVersion="19" ma:contentTypeDescription="Crie um novo documento." ma:contentTypeScope="" ma:versionID="d3601615f3980a681046691ec465d7b2">
  <xsd:schema xmlns:xsd="http://www.w3.org/2001/XMLSchema" xmlns:xs="http://www.w3.org/2001/XMLSchema" xmlns:p="http://schemas.microsoft.com/office/2006/metadata/properties" xmlns:ns1="http://schemas.microsoft.com/sharepoint/v3" xmlns:ns2="5f9c6d53-6615-43dc-aede-c9c2e818ae50" xmlns:ns3="07316aef-38ee-4aa2-9acd-fbf2272e50ac" targetNamespace="http://schemas.microsoft.com/office/2006/metadata/properties" ma:root="true" ma:fieldsID="4e737c16150eeae46568b3b80b7f29cd" ns1:_="" ns2:_="" ns3:_="">
    <xsd:import namespace="http://schemas.microsoft.com/sharepoint/v3"/>
    <xsd:import namespace="5f9c6d53-6615-43dc-aede-c9c2e818ae50"/>
    <xsd:import namespace="07316aef-38ee-4aa2-9acd-fbf2272e50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c6d53-6615-43dc-aede-c9c2e818ae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45dd6dcc-44c8-4e8c-814f-e99bce23ae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tatus de liberação" ma:internalName="Status_x0020_de_x0020_libera_x00e7__x00e3_o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16aef-38ee-4aa2-9acd-fbf2272e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b2baf7-bece-41fd-b605-83cbe79deb6a}" ma:internalName="TaxCatchAll" ma:showField="CatchAllData" ma:web="07316aef-38ee-4aa2-9acd-fbf2272e50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46923-7F93-4DC4-B67E-3771381341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316aef-38ee-4aa2-9acd-fbf2272e50ac"/>
    <ds:schemaRef ds:uri="5f9c6d53-6615-43dc-aede-c9c2e818ae50"/>
  </ds:schemaRefs>
</ds:datastoreItem>
</file>

<file path=customXml/itemProps2.xml><?xml version="1.0" encoding="utf-8"?>
<ds:datastoreItem xmlns:ds="http://schemas.openxmlformats.org/officeDocument/2006/customXml" ds:itemID="{3E34F49F-6B9D-4258-A638-E2A9B3E252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2C22D7-D612-4741-8758-4573517FB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9c6d53-6615-43dc-aede-c9c2e818ae50"/>
    <ds:schemaRef ds:uri="07316aef-38ee-4aa2-9acd-fbf2272e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1528</Words>
  <Characters>8254</Characters>
  <Application>Microsoft Office Word</Application>
  <DocSecurity>0</DocSecurity>
  <Lines>68</Lines>
  <Paragraphs>19</Paragraphs>
  <ScaleCrop>false</ScaleCrop>
  <Company/>
  <LinksUpToDate>false</LinksUpToDate>
  <CharactersWithSpaces>9763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Stephany</dc:creator>
  <cp:keywords/>
  <dc:description/>
  <cp:lastModifiedBy>Joao Pedro de Mendonca Ramalho</cp:lastModifiedBy>
  <cp:revision>3</cp:revision>
  <dcterms:created xsi:type="dcterms:W3CDTF">2026-06-25T16:07:00Z</dcterms:created>
  <dcterms:modified xsi:type="dcterms:W3CDTF">2026-06-25T16:07:00Z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0x010100BCFE860332E6164F868A62B688DEFDCF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4bac50e7,1e71fa33,7a3ab93e</vt:lpwstr>
  </property>
  <property fmtid="{D5CDD505-2E9C-101B-9397-08002B2CF9AE}" pid="5" name="ClassificationContentMarkingHeaderFontProps">
    <vt:lpwstr>#000000,10,Aptos</vt:lpwstr>
  </property>
  <property fmtid="{D5CDD505-2E9C-101B-9397-08002B2CF9AE}" pid="6" name="ClassificationContentMarkingHeaderText">
    <vt:lpwstr>#interna</vt:lpwstr>
  </property>
</Properties>
</file>